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8A6" w:rsidRPr="00B835F4" w:rsidRDefault="00F238A6" w:rsidP="00F238A6">
      <w:pPr>
        <w:pageBreakBefore/>
        <w:autoSpaceDE w:val="0"/>
        <w:autoSpaceDN w:val="0"/>
        <w:adjustRightInd w:val="0"/>
        <w:rPr>
          <w:rFonts w:ascii="Times New Roman" w:hAnsi="Times New Roman"/>
          <w:i/>
          <w:sz w:val="20"/>
          <w:szCs w:val="20"/>
          <w:lang w:val="sk-SK"/>
        </w:rPr>
      </w:pPr>
      <w:proofErr w:type="spellStart"/>
      <w:r>
        <w:rPr>
          <w:rFonts w:ascii="Times New Roman" w:hAnsi="Times New Roman"/>
          <w:i/>
          <w:sz w:val="20"/>
          <w:szCs w:val="20"/>
        </w:rPr>
        <w:t>Príručkakprocesuverejnéhoobstarávania</w:t>
      </w:r>
      <w:proofErr w:type="spellEnd"/>
      <w:r>
        <w:rPr>
          <w:rFonts w:ascii="Times New Roman" w:hAnsi="Times New Roman"/>
          <w:i/>
          <w:sz w:val="20"/>
          <w:szCs w:val="20"/>
        </w:rPr>
        <w:t>, verzia4.0</w:t>
      </w:r>
      <w:r w:rsidRPr="00B835F4">
        <w:rPr>
          <w:rFonts w:ascii="Times New Roman" w:hAnsi="Times New Roman"/>
          <w:i/>
          <w:sz w:val="20"/>
          <w:szCs w:val="20"/>
        </w:rPr>
        <w:t>Pr</w:t>
      </w:r>
      <w:proofErr w:type="spellStart"/>
      <w:r w:rsidRPr="00B835F4">
        <w:rPr>
          <w:rFonts w:ascii="Times New Roman" w:hAnsi="Times New Roman"/>
          <w:i/>
          <w:sz w:val="20"/>
          <w:szCs w:val="20"/>
          <w:lang w:val="sk-SK"/>
        </w:rPr>
        <w:t>íloha</w:t>
      </w:r>
      <w:proofErr w:type="spellEnd"/>
      <w:r w:rsidRPr="00B835F4">
        <w:rPr>
          <w:rFonts w:ascii="Times New Roman" w:hAnsi="Times New Roman"/>
          <w:i/>
          <w:sz w:val="20"/>
          <w:szCs w:val="20"/>
          <w:lang w:val="sk-SK"/>
        </w:rPr>
        <w:t xml:space="preserve"> č. </w:t>
      </w:r>
      <w:r>
        <w:rPr>
          <w:rFonts w:ascii="Times New Roman" w:hAnsi="Times New Roman"/>
          <w:i/>
          <w:sz w:val="20"/>
          <w:szCs w:val="20"/>
          <w:lang w:val="sk-SK"/>
        </w:rPr>
        <w:t>7</w:t>
      </w:r>
    </w:p>
    <w:p w:rsidR="00F238A6" w:rsidRPr="00CB52C7" w:rsidRDefault="00F238A6" w:rsidP="00F238A6">
      <w:pPr>
        <w:autoSpaceDE w:val="0"/>
        <w:autoSpaceDN w:val="0"/>
        <w:adjustRightInd w:val="0"/>
        <w:rPr>
          <w:rFonts w:asciiTheme="minorHAnsi" w:hAnsiTheme="minorHAnsi" w:cstheme="minorHAnsi"/>
          <w:b/>
          <w:bCs/>
          <w:szCs w:val="19"/>
        </w:rPr>
      </w:pPr>
    </w:p>
    <w:p w:rsidR="00F238A6" w:rsidRPr="00CB52C7" w:rsidRDefault="00F238A6" w:rsidP="00F238A6">
      <w:pPr>
        <w:autoSpaceDE w:val="0"/>
        <w:autoSpaceDN w:val="0"/>
        <w:adjustRightInd w:val="0"/>
        <w:jc w:val="center"/>
        <w:rPr>
          <w:rFonts w:asciiTheme="minorHAnsi" w:hAnsiTheme="minorHAnsi" w:cstheme="minorHAnsi"/>
          <w:szCs w:val="19"/>
        </w:rPr>
      </w:pPr>
    </w:p>
    <w:p w:rsidR="00F238A6" w:rsidRPr="00E04175" w:rsidRDefault="00F238A6" w:rsidP="00F238A6">
      <w:pPr>
        <w:pBdr>
          <w:bottom w:val="single" w:sz="4" w:space="1" w:color="auto"/>
        </w:pBdr>
        <w:autoSpaceDE w:val="0"/>
        <w:autoSpaceDN w:val="0"/>
        <w:adjustRightInd w:val="0"/>
        <w:ind w:left="1701" w:hanging="1701"/>
        <w:jc w:val="center"/>
        <w:rPr>
          <w:rFonts w:cs="Arial"/>
          <w:b/>
          <w:sz w:val="24"/>
        </w:rPr>
      </w:pPr>
      <w:r>
        <w:rPr>
          <w:rFonts w:cs="Arial"/>
          <w:b/>
          <w:sz w:val="24"/>
          <w:shd w:val="clear" w:color="auto" w:fill="FFFFFF"/>
        </w:rPr>
        <w:t xml:space="preserve">FILLECK, </w:t>
      </w:r>
      <w:proofErr w:type="spellStart"/>
      <w:r>
        <w:rPr>
          <w:rFonts w:cs="Arial"/>
          <w:b/>
          <w:sz w:val="24"/>
          <w:shd w:val="clear" w:color="auto" w:fill="FFFFFF"/>
        </w:rPr>
        <w:t>s.r.o</w:t>
      </w:r>
      <w:proofErr w:type="spellEnd"/>
      <w:r>
        <w:rPr>
          <w:rFonts w:cs="Arial"/>
          <w:b/>
          <w:sz w:val="24"/>
          <w:shd w:val="clear" w:color="auto" w:fill="FFFFFF"/>
        </w:rPr>
        <w:t xml:space="preserve">., </w:t>
      </w:r>
      <w:proofErr w:type="spellStart"/>
      <w:r>
        <w:rPr>
          <w:rFonts w:cs="Arial"/>
          <w:b/>
          <w:sz w:val="24"/>
          <w:shd w:val="clear" w:color="auto" w:fill="FFFFFF"/>
        </w:rPr>
        <w:t>Jánošíkova</w:t>
      </w:r>
      <w:proofErr w:type="spellEnd"/>
      <w:r>
        <w:rPr>
          <w:rFonts w:cs="Arial"/>
          <w:b/>
          <w:sz w:val="24"/>
          <w:shd w:val="clear" w:color="auto" w:fill="FFFFFF"/>
        </w:rPr>
        <w:t xml:space="preserve"> 12a, 986 01 </w:t>
      </w:r>
      <w:proofErr w:type="spellStart"/>
      <w:r>
        <w:rPr>
          <w:rFonts w:cs="Arial"/>
          <w:b/>
          <w:sz w:val="24"/>
          <w:shd w:val="clear" w:color="auto" w:fill="FFFFFF"/>
        </w:rPr>
        <w:t>Fiľakovo</w:t>
      </w:r>
      <w:proofErr w:type="spellEnd"/>
      <w:r>
        <w:rPr>
          <w:rFonts w:cs="Arial"/>
          <w:b/>
          <w:sz w:val="24"/>
          <w:shd w:val="clear" w:color="auto" w:fill="FFFFFF"/>
        </w:rPr>
        <w:t xml:space="preserve">, </w:t>
      </w:r>
      <w:r>
        <w:rPr>
          <w:rFonts w:cs="Arial"/>
          <w:b/>
          <w:sz w:val="24"/>
        </w:rPr>
        <w:t xml:space="preserve">IČO: 36022926, </w:t>
      </w:r>
    </w:p>
    <w:p w:rsidR="00F238A6" w:rsidRPr="00E04175" w:rsidRDefault="00F238A6" w:rsidP="00F238A6">
      <w:pPr>
        <w:pBdr>
          <w:bottom w:val="single" w:sz="4" w:space="1" w:color="auto"/>
        </w:pBdr>
        <w:autoSpaceDE w:val="0"/>
        <w:autoSpaceDN w:val="0"/>
        <w:adjustRightInd w:val="0"/>
        <w:ind w:left="1701" w:hanging="1701"/>
        <w:jc w:val="center"/>
        <w:rPr>
          <w:rFonts w:cs="Arial"/>
          <w:b/>
          <w:sz w:val="24"/>
        </w:rPr>
      </w:pPr>
      <w:proofErr w:type="gramStart"/>
      <w:r>
        <w:rPr>
          <w:rFonts w:cs="Arial"/>
          <w:b/>
          <w:sz w:val="24"/>
        </w:rPr>
        <w:t>e-mail</w:t>
      </w:r>
      <w:proofErr w:type="gramEnd"/>
      <w:r>
        <w:rPr>
          <w:rFonts w:cs="Arial"/>
          <w:b/>
          <w:sz w:val="24"/>
        </w:rPr>
        <w:t xml:space="preserve">: </w:t>
      </w:r>
      <w:hyperlink r:id="rId5" w:history="1">
        <w:r w:rsidRPr="00985C8A">
          <w:rPr>
            <w:rStyle w:val="Hypertextovprepojenie"/>
            <w:sz w:val="24"/>
          </w:rPr>
          <w:t>obchod@filleck.sk</w:t>
        </w:r>
      </w:hyperlink>
      <w:r w:rsidRPr="00985C8A">
        <w:rPr>
          <w:rFonts w:cs="Arial"/>
          <w:b/>
          <w:sz w:val="24"/>
        </w:rPr>
        <w:t>, tel.:+421</w:t>
      </w:r>
      <w:r w:rsidRPr="00985C8A">
        <w:rPr>
          <w:rFonts w:cs="Arial"/>
          <w:b/>
          <w:color w:val="333333"/>
          <w:sz w:val="24"/>
          <w:shd w:val="clear" w:color="auto" w:fill="FFFFFF"/>
        </w:rPr>
        <w:t>907 256 204</w:t>
      </w:r>
    </w:p>
    <w:p w:rsidR="00F238A6" w:rsidRDefault="00F238A6" w:rsidP="00F238A6">
      <w:pPr>
        <w:autoSpaceDE w:val="0"/>
        <w:autoSpaceDN w:val="0"/>
        <w:adjustRightInd w:val="0"/>
        <w:rPr>
          <w:rFonts w:asciiTheme="minorHAnsi" w:hAnsiTheme="minorHAnsi" w:cstheme="minorHAnsi"/>
          <w:color w:val="000000"/>
          <w:szCs w:val="19"/>
        </w:rPr>
      </w:pPr>
    </w:p>
    <w:p w:rsidR="00F238A6" w:rsidRPr="00CB52C7" w:rsidRDefault="00F238A6" w:rsidP="00F238A6">
      <w:pPr>
        <w:autoSpaceDE w:val="0"/>
        <w:autoSpaceDN w:val="0"/>
        <w:adjustRightInd w:val="0"/>
        <w:rPr>
          <w:rFonts w:asciiTheme="minorHAnsi" w:hAnsiTheme="minorHAnsi" w:cstheme="minorHAnsi"/>
          <w:color w:val="000000"/>
          <w:szCs w:val="19"/>
        </w:rPr>
      </w:pPr>
    </w:p>
    <w:p w:rsidR="00F238A6" w:rsidRPr="00CB52C7" w:rsidRDefault="00F238A6" w:rsidP="00F238A6">
      <w:pPr>
        <w:autoSpaceDE w:val="0"/>
        <w:autoSpaceDN w:val="0"/>
        <w:adjustRightInd w:val="0"/>
        <w:rPr>
          <w:rFonts w:asciiTheme="minorHAnsi" w:hAnsiTheme="minorHAnsi" w:cstheme="minorHAnsi"/>
          <w:color w:val="000000"/>
          <w:szCs w:val="19"/>
        </w:rPr>
      </w:pPr>
    </w:p>
    <w:p w:rsidR="00F238A6" w:rsidRPr="00B7122F" w:rsidRDefault="00F238A6" w:rsidP="00F238A6">
      <w:pPr>
        <w:autoSpaceDE w:val="0"/>
        <w:autoSpaceDN w:val="0"/>
        <w:adjustRightInd w:val="0"/>
        <w:ind w:left="2836" w:firstLine="709"/>
        <w:rPr>
          <w:rFonts w:asciiTheme="minorHAnsi" w:hAnsiTheme="minorHAnsi" w:cstheme="minorHAnsi"/>
          <w:color w:val="000000"/>
          <w:sz w:val="20"/>
          <w:szCs w:val="20"/>
        </w:rPr>
      </w:pPr>
    </w:p>
    <w:p w:rsidR="00F238A6" w:rsidRPr="00CB52C7" w:rsidRDefault="00F238A6" w:rsidP="00F238A6">
      <w:pPr>
        <w:tabs>
          <w:tab w:val="left" w:pos="6735"/>
        </w:tabs>
        <w:autoSpaceDE w:val="0"/>
        <w:autoSpaceDN w:val="0"/>
        <w:adjustRightInd w:val="0"/>
        <w:rPr>
          <w:rFonts w:asciiTheme="minorHAnsi" w:hAnsiTheme="minorHAnsi" w:cstheme="minorHAnsi"/>
          <w:color w:val="000000"/>
          <w:szCs w:val="19"/>
        </w:rPr>
      </w:pPr>
      <w:r>
        <w:rPr>
          <w:rFonts w:asciiTheme="minorHAnsi" w:hAnsiTheme="minorHAnsi" w:cstheme="minorHAnsi"/>
          <w:color w:val="000000"/>
          <w:szCs w:val="19"/>
        </w:rPr>
        <w:tab/>
      </w:r>
    </w:p>
    <w:p w:rsidR="00F238A6" w:rsidRDefault="00F238A6" w:rsidP="00F238A6">
      <w:pPr>
        <w:pStyle w:val="Default"/>
        <w:jc w:val="both"/>
        <w:rPr>
          <w:rFonts w:asciiTheme="majorHAnsi" w:hAnsiTheme="majorHAnsi" w:cstheme="majorHAnsi"/>
          <w:sz w:val="22"/>
          <w:szCs w:val="22"/>
        </w:rPr>
      </w:pPr>
      <w:proofErr w:type="spellStart"/>
      <w:r w:rsidRPr="00985C8A">
        <w:rPr>
          <w:rFonts w:asciiTheme="majorHAnsi" w:hAnsiTheme="majorHAnsi" w:cstheme="majorHAnsi"/>
          <w:sz w:val="22"/>
          <w:szCs w:val="22"/>
        </w:rPr>
        <w:t>Vec</w:t>
      </w:r>
      <w:proofErr w:type="spellEnd"/>
      <w:r w:rsidRPr="00985C8A">
        <w:rPr>
          <w:rFonts w:asciiTheme="majorHAnsi" w:hAnsiTheme="majorHAnsi" w:cstheme="majorHAnsi"/>
          <w:sz w:val="22"/>
          <w:szCs w:val="22"/>
        </w:rPr>
        <w:t>:</w:t>
      </w:r>
    </w:p>
    <w:p w:rsidR="00F238A6" w:rsidRDefault="00F238A6" w:rsidP="00F238A6">
      <w:pPr>
        <w:pStyle w:val="Default"/>
        <w:jc w:val="both"/>
        <w:rPr>
          <w:rFonts w:asciiTheme="majorHAnsi" w:hAnsiTheme="majorHAnsi" w:cstheme="majorHAnsi"/>
          <w:b/>
          <w:bCs/>
          <w:sz w:val="22"/>
          <w:szCs w:val="22"/>
          <w:lang w:val="sk-SK"/>
        </w:rPr>
      </w:pPr>
      <w:proofErr w:type="spellStart"/>
      <w:r w:rsidRPr="00985C8A">
        <w:rPr>
          <w:rFonts w:asciiTheme="majorHAnsi" w:hAnsiTheme="majorHAnsi" w:cstheme="majorHAnsi"/>
          <w:b/>
          <w:bCs/>
          <w:sz w:val="22"/>
          <w:szCs w:val="22"/>
        </w:rPr>
        <w:t>Výzvanapredloženieponuky</w:t>
      </w:r>
      <w:proofErr w:type="spellEnd"/>
      <w:r w:rsidRPr="00985C8A">
        <w:rPr>
          <w:rFonts w:asciiTheme="majorHAnsi" w:hAnsiTheme="majorHAnsi" w:cstheme="majorHAnsi"/>
          <w:b/>
          <w:sz w:val="22"/>
          <w:szCs w:val="22"/>
          <w:lang w:val="sk-SK"/>
        </w:rPr>
        <w:t xml:space="preserve">v zmysle Metodického výkladu CKO č. 12, verzia 7 zo dňa 30.04.2020 a Príručky k procesov verejného obstarávania </w:t>
      </w:r>
      <w:r>
        <w:rPr>
          <w:rFonts w:asciiTheme="majorHAnsi" w:hAnsiTheme="majorHAnsi" w:cstheme="majorHAnsi"/>
          <w:b/>
          <w:sz w:val="22"/>
          <w:szCs w:val="22"/>
          <w:lang w:val="sk-SK"/>
        </w:rPr>
        <w:t>zadávania zákaziek IROP Prioritná os 1</w:t>
      </w:r>
      <w:proofErr w:type="gramStart"/>
      <w:r>
        <w:rPr>
          <w:rFonts w:asciiTheme="majorHAnsi" w:hAnsiTheme="majorHAnsi" w:cstheme="majorHAnsi"/>
          <w:b/>
          <w:sz w:val="22"/>
          <w:szCs w:val="22"/>
          <w:lang w:val="sk-SK"/>
        </w:rPr>
        <w:t>,2,3,4,5</w:t>
      </w:r>
      <w:proofErr w:type="gramEnd"/>
      <w:r>
        <w:rPr>
          <w:rFonts w:asciiTheme="majorHAnsi" w:hAnsiTheme="majorHAnsi" w:cstheme="majorHAnsi"/>
          <w:b/>
          <w:sz w:val="22"/>
          <w:szCs w:val="22"/>
          <w:lang w:val="sk-SK"/>
        </w:rPr>
        <w:t xml:space="preserve"> zo dňa 13.07.2020</w:t>
      </w:r>
      <w:r w:rsidRPr="00985C8A">
        <w:rPr>
          <w:rFonts w:asciiTheme="majorHAnsi" w:hAnsiTheme="majorHAnsi" w:cstheme="majorHAnsi"/>
          <w:b/>
          <w:sz w:val="22"/>
          <w:szCs w:val="22"/>
          <w:lang w:val="sk-SK"/>
        </w:rPr>
        <w:t>.</w:t>
      </w:r>
    </w:p>
    <w:p w:rsidR="00F238A6" w:rsidRPr="00B7122F" w:rsidRDefault="00F238A6" w:rsidP="00F238A6">
      <w:pPr>
        <w:autoSpaceDE w:val="0"/>
        <w:autoSpaceDN w:val="0"/>
        <w:adjustRightInd w:val="0"/>
        <w:rPr>
          <w:rFonts w:asciiTheme="minorHAnsi" w:hAnsiTheme="minorHAnsi" w:cstheme="minorHAnsi"/>
          <w:color w:val="000000"/>
          <w:szCs w:val="19"/>
          <w:lang w:val="sk-SK"/>
        </w:rPr>
      </w:pPr>
    </w:p>
    <w:p w:rsidR="00F238A6" w:rsidRPr="003C1B28" w:rsidRDefault="00F238A6" w:rsidP="00F238A6">
      <w:pPr>
        <w:autoSpaceDE w:val="0"/>
        <w:autoSpaceDN w:val="0"/>
        <w:adjustRightInd w:val="0"/>
        <w:ind w:firstLine="709"/>
        <w:jc w:val="both"/>
        <w:rPr>
          <w:rFonts w:asciiTheme="minorHAnsi" w:hAnsiTheme="minorHAnsi" w:cstheme="minorHAnsi"/>
          <w:color w:val="000000"/>
          <w:sz w:val="20"/>
          <w:szCs w:val="20"/>
          <w:lang w:val="de-DE"/>
        </w:rPr>
      </w:pPr>
      <w:proofErr w:type="spellStart"/>
      <w:r w:rsidRPr="00985C8A">
        <w:rPr>
          <w:rFonts w:asciiTheme="minorHAnsi" w:hAnsiTheme="minorHAnsi" w:cstheme="minorHAnsi"/>
          <w:color w:val="000000"/>
          <w:sz w:val="20"/>
          <w:szCs w:val="20"/>
          <w:lang w:val="de-DE"/>
        </w:rPr>
        <w:t>Spoločnosť</w:t>
      </w:r>
      <w:proofErr w:type="spellEnd"/>
      <w:r w:rsidRPr="00985C8A">
        <w:rPr>
          <w:rFonts w:asciiTheme="minorHAnsi" w:hAnsiTheme="minorHAnsi" w:cstheme="minorHAnsi"/>
          <w:color w:val="000000"/>
          <w:sz w:val="20"/>
          <w:szCs w:val="20"/>
          <w:lang w:val="de-DE"/>
        </w:rPr>
        <w:t xml:space="preserve"> FILLECK, </w:t>
      </w:r>
      <w:proofErr w:type="spellStart"/>
      <w:r w:rsidRPr="00985C8A">
        <w:rPr>
          <w:rFonts w:asciiTheme="minorHAnsi" w:hAnsiTheme="minorHAnsi" w:cstheme="minorHAnsi"/>
          <w:color w:val="000000"/>
          <w:sz w:val="20"/>
          <w:szCs w:val="20"/>
          <w:lang w:val="de-DE"/>
        </w:rPr>
        <w:t>s.r.o</w:t>
      </w:r>
      <w:proofErr w:type="spellEnd"/>
      <w:r w:rsidRPr="00985C8A">
        <w:rPr>
          <w:rFonts w:asciiTheme="minorHAnsi" w:hAnsiTheme="minorHAnsi" w:cstheme="minorHAnsi"/>
          <w:color w:val="000000"/>
          <w:sz w:val="20"/>
          <w:szCs w:val="20"/>
          <w:lang w:val="de-DE"/>
        </w:rPr>
        <w:t xml:space="preserve">. </w:t>
      </w:r>
      <w:proofErr w:type="spellStart"/>
      <w:r w:rsidRPr="00985C8A">
        <w:rPr>
          <w:rFonts w:asciiTheme="minorHAnsi" w:hAnsiTheme="minorHAnsi" w:cstheme="minorHAnsi"/>
          <w:color w:val="000000"/>
          <w:sz w:val="20"/>
          <w:szCs w:val="20"/>
          <w:lang w:val="de-DE"/>
        </w:rPr>
        <w:t>akozadávateľzákazky</w:t>
      </w:r>
      <w:r>
        <w:rPr>
          <w:rFonts w:asciiTheme="minorHAnsi" w:hAnsiTheme="minorHAnsi" w:cstheme="minorHAnsi"/>
          <w:color w:val="000000"/>
          <w:sz w:val="20"/>
          <w:szCs w:val="20"/>
          <w:lang w:val="de-DE"/>
        </w:rPr>
        <w:t>nespadajúcejpodzákon</w:t>
      </w:r>
      <w:proofErr w:type="spellEnd"/>
      <w:r>
        <w:rPr>
          <w:rFonts w:asciiTheme="minorHAnsi" w:hAnsiTheme="minorHAnsi" w:cstheme="minorHAnsi"/>
          <w:color w:val="000000"/>
          <w:sz w:val="20"/>
          <w:szCs w:val="20"/>
          <w:lang w:val="de-DE"/>
        </w:rPr>
        <w:t xml:space="preserve"> o </w:t>
      </w:r>
      <w:proofErr w:type="spellStart"/>
      <w:r>
        <w:rPr>
          <w:rFonts w:asciiTheme="minorHAnsi" w:hAnsiTheme="minorHAnsi" w:cstheme="minorHAnsi"/>
          <w:color w:val="000000"/>
          <w:sz w:val="20"/>
          <w:szCs w:val="20"/>
          <w:lang w:val="de-DE"/>
        </w:rPr>
        <w:t>verejnomobstarávaní</w:t>
      </w:r>
      <w:proofErr w:type="spellEnd"/>
      <w:r w:rsidRPr="00985C8A">
        <w:rPr>
          <w:rFonts w:asciiTheme="minorHAnsi" w:hAnsiTheme="minorHAnsi" w:cstheme="minorHAnsi"/>
          <w:color w:val="000000"/>
          <w:sz w:val="20"/>
          <w:szCs w:val="20"/>
          <w:lang w:val="de-DE"/>
        </w:rPr>
        <w:t xml:space="preserve">, </w:t>
      </w:r>
      <w:r>
        <w:rPr>
          <w:rFonts w:asciiTheme="minorHAnsi" w:hAnsiTheme="minorHAnsi" w:cstheme="minorHAnsi"/>
          <w:color w:val="000000"/>
          <w:sz w:val="20"/>
          <w:szCs w:val="20"/>
          <w:lang w:val="de-DE"/>
        </w:rPr>
        <w:t xml:space="preserve">na </w:t>
      </w:r>
      <w:proofErr w:type="spellStart"/>
      <w:r w:rsidRPr="00985C8A">
        <w:rPr>
          <w:rFonts w:asciiTheme="minorHAnsi" w:hAnsiTheme="minorHAnsi" w:cstheme="minorHAnsi"/>
          <w:color w:val="000000"/>
          <w:sz w:val="20"/>
          <w:szCs w:val="20"/>
          <w:lang w:val="de-DE"/>
        </w:rPr>
        <w:t>ktorúposkytneverejnýobstarávateľ</w:t>
      </w:r>
      <w:proofErr w:type="spellEnd"/>
      <w:r w:rsidRPr="00985C8A">
        <w:rPr>
          <w:rFonts w:asciiTheme="minorHAnsi" w:hAnsiTheme="minorHAnsi" w:cstheme="minorHAnsi"/>
          <w:color w:val="000000"/>
          <w:sz w:val="20"/>
          <w:szCs w:val="20"/>
          <w:lang w:val="de-DE"/>
        </w:rPr>
        <w:t xml:space="preserve"> 50 % a </w:t>
      </w:r>
      <w:proofErr w:type="spellStart"/>
      <w:r w:rsidRPr="00985C8A">
        <w:rPr>
          <w:rFonts w:asciiTheme="minorHAnsi" w:hAnsiTheme="minorHAnsi" w:cstheme="minorHAnsi"/>
          <w:color w:val="000000"/>
          <w:sz w:val="20"/>
          <w:szCs w:val="20"/>
          <w:lang w:val="de-DE"/>
        </w:rPr>
        <w:t>menejfinančnýchprostriedkov</w:t>
      </w:r>
      <w:proofErr w:type="spellEnd"/>
      <w:r w:rsidRPr="00985C8A">
        <w:rPr>
          <w:rFonts w:asciiTheme="minorHAnsi" w:hAnsiTheme="minorHAnsi" w:cstheme="minorHAnsi"/>
          <w:color w:val="000000"/>
          <w:sz w:val="20"/>
          <w:szCs w:val="20"/>
          <w:lang w:val="de-DE"/>
        </w:rPr>
        <w:t xml:space="preserve"> na </w:t>
      </w:r>
      <w:proofErr w:type="spellStart"/>
      <w:r w:rsidRPr="00985C8A">
        <w:rPr>
          <w:rFonts w:asciiTheme="minorHAnsi" w:hAnsiTheme="minorHAnsi" w:cstheme="minorHAnsi"/>
          <w:color w:val="000000"/>
          <w:sz w:val="20"/>
          <w:szCs w:val="20"/>
          <w:lang w:val="de-DE"/>
        </w:rPr>
        <w:t>dodanietovaru</w:t>
      </w:r>
      <w:proofErr w:type="spellEnd"/>
      <w:r w:rsidRPr="00985C8A">
        <w:rPr>
          <w:rFonts w:asciiTheme="minorHAnsi" w:hAnsiTheme="minorHAnsi" w:cstheme="minorHAnsi"/>
          <w:color w:val="000000"/>
          <w:sz w:val="20"/>
          <w:szCs w:val="20"/>
          <w:lang w:val="de-DE"/>
        </w:rPr>
        <w:t xml:space="preserve">, </w:t>
      </w:r>
      <w:proofErr w:type="spellStart"/>
      <w:r w:rsidRPr="00985C8A">
        <w:rPr>
          <w:rFonts w:asciiTheme="minorHAnsi" w:hAnsiTheme="minorHAnsi" w:cstheme="minorHAnsi"/>
          <w:color w:val="000000"/>
          <w:sz w:val="20"/>
          <w:szCs w:val="20"/>
          <w:lang w:val="de-DE"/>
        </w:rPr>
        <w:t>uskutočneniestavebnýchpráva</w:t>
      </w:r>
      <w:proofErr w:type="spellEnd"/>
      <w:r w:rsidRPr="00985C8A">
        <w:rPr>
          <w:rFonts w:asciiTheme="minorHAnsi" w:hAnsiTheme="minorHAnsi" w:cstheme="minorHAnsi"/>
          <w:color w:val="000000"/>
          <w:sz w:val="20"/>
          <w:szCs w:val="20"/>
          <w:lang w:val="de-DE"/>
        </w:rPr>
        <w:t xml:space="preserve"> a </w:t>
      </w:r>
      <w:proofErr w:type="spellStart"/>
      <w:r w:rsidRPr="00985C8A">
        <w:rPr>
          <w:rFonts w:asciiTheme="minorHAnsi" w:hAnsiTheme="minorHAnsi" w:cstheme="minorHAnsi"/>
          <w:color w:val="000000"/>
          <w:sz w:val="20"/>
          <w:szCs w:val="20"/>
          <w:lang w:val="de-DE"/>
        </w:rPr>
        <w:t>poskytnutieslužieb</w:t>
      </w:r>
      <w:proofErr w:type="spellEnd"/>
      <w:r w:rsidRPr="00985C8A">
        <w:rPr>
          <w:rFonts w:asciiTheme="minorHAnsi" w:hAnsiTheme="minorHAnsi" w:cstheme="minorHAnsi"/>
          <w:color w:val="000000"/>
          <w:sz w:val="20"/>
          <w:szCs w:val="20"/>
          <w:lang w:val="de-DE"/>
        </w:rPr>
        <w:t xml:space="preserve"> z NFP </w:t>
      </w:r>
      <w:r>
        <w:rPr>
          <w:rFonts w:asciiTheme="minorHAnsi" w:hAnsiTheme="minorHAnsi" w:cstheme="minorHAnsi"/>
          <w:color w:val="000000"/>
          <w:sz w:val="20"/>
          <w:szCs w:val="20"/>
          <w:lang w:val="de-DE"/>
        </w:rPr>
        <w:t xml:space="preserve">a </w:t>
      </w:r>
      <w:r w:rsidRPr="00985C8A">
        <w:rPr>
          <w:rFonts w:asciiTheme="minorHAnsi" w:hAnsiTheme="minorHAnsi" w:cstheme="minorHAnsi"/>
          <w:color w:val="000000"/>
          <w:sz w:val="20"/>
          <w:szCs w:val="20"/>
          <w:lang w:val="de-DE"/>
        </w:rPr>
        <w:t xml:space="preserve">v </w:t>
      </w:r>
      <w:proofErr w:type="spellStart"/>
      <w:r w:rsidRPr="00985C8A">
        <w:rPr>
          <w:rFonts w:asciiTheme="minorHAnsi" w:hAnsiTheme="minorHAnsi" w:cstheme="minorHAnsi"/>
          <w:color w:val="000000"/>
          <w:sz w:val="20"/>
          <w:szCs w:val="20"/>
          <w:lang w:val="de-DE"/>
        </w:rPr>
        <w:t>zmysle</w:t>
      </w:r>
      <w:r>
        <w:rPr>
          <w:rFonts w:asciiTheme="minorHAnsi" w:hAnsiTheme="minorHAnsi" w:cstheme="minorHAnsi"/>
          <w:color w:val="000000"/>
          <w:sz w:val="20"/>
          <w:szCs w:val="20"/>
          <w:lang w:val="de-DE"/>
        </w:rPr>
        <w:t>Metodickéhovýkladu</w:t>
      </w:r>
      <w:proofErr w:type="spellEnd"/>
      <w:r>
        <w:rPr>
          <w:rFonts w:asciiTheme="minorHAnsi" w:hAnsiTheme="minorHAnsi" w:cstheme="minorHAnsi"/>
          <w:color w:val="000000"/>
          <w:sz w:val="20"/>
          <w:szCs w:val="20"/>
          <w:lang w:val="de-DE"/>
        </w:rPr>
        <w:t xml:space="preserve"> CKO č. 12, </w:t>
      </w:r>
      <w:proofErr w:type="spellStart"/>
      <w:r>
        <w:rPr>
          <w:rFonts w:asciiTheme="minorHAnsi" w:hAnsiTheme="minorHAnsi" w:cstheme="minorHAnsi"/>
          <w:color w:val="000000"/>
          <w:sz w:val="20"/>
          <w:szCs w:val="20"/>
          <w:lang w:val="de-DE"/>
        </w:rPr>
        <w:t>verzia</w:t>
      </w:r>
      <w:proofErr w:type="spellEnd"/>
      <w:r>
        <w:rPr>
          <w:rFonts w:asciiTheme="minorHAnsi" w:hAnsiTheme="minorHAnsi" w:cstheme="minorHAnsi"/>
          <w:color w:val="000000"/>
          <w:sz w:val="20"/>
          <w:szCs w:val="20"/>
          <w:lang w:val="de-DE"/>
        </w:rPr>
        <w:t xml:space="preserve"> 7 a </w:t>
      </w:r>
      <w:proofErr w:type="spellStart"/>
      <w:r>
        <w:rPr>
          <w:rFonts w:asciiTheme="minorHAnsi" w:hAnsiTheme="minorHAnsi" w:cstheme="minorHAnsi"/>
          <w:color w:val="000000"/>
          <w:sz w:val="20"/>
          <w:szCs w:val="20"/>
          <w:lang w:val="de-DE"/>
        </w:rPr>
        <w:t>Príručky</w:t>
      </w:r>
      <w:proofErr w:type="spellEnd"/>
      <w:r>
        <w:rPr>
          <w:rFonts w:asciiTheme="minorHAnsi" w:hAnsiTheme="minorHAnsi" w:cstheme="minorHAnsi"/>
          <w:color w:val="000000"/>
          <w:sz w:val="20"/>
          <w:szCs w:val="20"/>
          <w:lang w:val="de-DE"/>
        </w:rPr>
        <w:t xml:space="preserve"> k </w:t>
      </w:r>
      <w:proofErr w:type="spellStart"/>
      <w:r>
        <w:rPr>
          <w:rFonts w:asciiTheme="minorHAnsi" w:hAnsiTheme="minorHAnsi" w:cstheme="minorHAnsi"/>
          <w:color w:val="000000"/>
          <w:sz w:val="20"/>
          <w:szCs w:val="20"/>
          <w:lang w:val="de-DE"/>
        </w:rPr>
        <w:t>procesovverejnéhoobstarávaniazadávaniazákaziekIROP</w:t>
      </w:r>
      <w:r w:rsidRPr="00985C8A">
        <w:rPr>
          <w:rFonts w:asciiTheme="minorHAnsi" w:hAnsiTheme="minorHAnsi" w:cstheme="minorHAnsi"/>
          <w:color w:val="000000"/>
          <w:sz w:val="20"/>
          <w:szCs w:val="20"/>
          <w:lang w:val="de-DE"/>
        </w:rPr>
        <w:t>Vásžiadame</w:t>
      </w:r>
      <w:proofErr w:type="spellEnd"/>
      <w:r w:rsidRPr="00985C8A">
        <w:rPr>
          <w:rFonts w:asciiTheme="minorHAnsi" w:hAnsiTheme="minorHAnsi" w:cstheme="minorHAnsi"/>
          <w:color w:val="000000"/>
          <w:sz w:val="20"/>
          <w:szCs w:val="20"/>
          <w:lang w:val="de-DE"/>
        </w:rPr>
        <w:t xml:space="preserve"> o </w:t>
      </w:r>
      <w:proofErr w:type="spellStart"/>
      <w:r w:rsidRPr="00985C8A">
        <w:rPr>
          <w:rFonts w:asciiTheme="minorHAnsi" w:hAnsiTheme="minorHAnsi" w:cstheme="minorHAnsi"/>
          <w:color w:val="000000"/>
          <w:sz w:val="20"/>
          <w:szCs w:val="20"/>
          <w:lang w:val="de-DE"/>
        </w:rPr>
        <w:t>predloženieponukynanižšiešpecifikovanýpredmetzákazky</w:t>
      </w:r>
      <w:proofErr w:type="spellEnd"/>
    </w:p>
    <w:p w:rsidR="00F238A6" w:rsidRPr="003C1B28" w:rsidRDefault="00F238A6" w:rsidP="00F238A6">
      <w:pPr>
        <w:autoSpaceDE w:val="0"/>
        <w:autoSpaceDN w:val="0"/>
        <w:adjustRightInd w:val="0"/>
        <w:ind w:firstLine="709"/>
        <w:jc w:val="both"/>
        <w:rPr>
          <w:rFonts w:asciiTheme="minorHAnsi" w:hAnsiTheme="minorHAnsi" w:cstheme="minorHAnsi"/>
          <w:color w:val="000000"/>
          <w:sz w:val="20"/>
          <w:szCs w:val="20"/>
          <w:lang w:val="de-DE"/>
        </w:rPr>
      </w:pPr>
    </w:p>
    <w:p w:rsidR="00F238A6" w:rsidRPr="009F05DD" w:rsidRDefault="00F238A6" w:rsidP="00F238A6">
      <w:pPr>
        <w:autoSpaceDE w:val="0"/>
        <w:autoSpaceDN w:val="0"/>
        <w:adjustRightInd w:val="0"/>
        <w:ind w:firstLine="709"/>
        <w:jc w:val="center"/>
        <w:rPr>
          <w:rFonts w:asciiTheme="minorHAnsi" w:hAnsiTheme="minorHAnsi" w:cstheme="minorHAnsi"/>
          <w:b/>
          <w:bCs/>
          <w:color w:val="000000"/>
          <w:sz w:val="24"/>
        </w:rPr>
      </w:pPr>
      <w:r w:rsidRPr="009F05DD">
        <w:rPr>
          <w:rFonts w:asciiTheme="minorHAnsi" w:hAnsiTheme="minorHAnsi" w:cstheme="minorHAnsi"/>
          <w:b/>
          <w:bCs/>
          <w:color w:val="000000"/>
          <w:sz w:val="24"/>
        </w:rPr>
        <w:t>„</w:t>
      </w:r>
      <w:r w:rsidRPr="009F05DD">
        <w:rPr>
          <w:rFonts w:cs="Arial"/>
          <w:b/>
          <w:color w:val="000000"/>
          <w:sz w:val="24"/>
        </w:rPr>
        <w:t xml:space="preserve">SMART </w:t>
      </w:r>
      <w:proofErr w:type="spellStart"/>
      <w:r w:rsidRPr="009F05DD">
        <w:rPr>
          <w:rFonts w:cs="Arial"/>
          <w:b/>
          <w:color w:val="000000"/>
          <w:sz w:val="24"/>
        </w:rPr>
        <w:t>stĺp</w:t>
      </w:r>
      <w:proofErr w:type="spellEnd"/>
      <w:r w:rsidRPr="009F05DD">
        <w:rPr>
          <w:rFonts w:asciiTheme="minorHAnsi" w:hAnsiTheme="minorHAnsi" w:cstheme="minorHAnsi"/>
          <w:b/>
          <w:bCs/>
          <w:color w:val="000000"/>
          <w:sz w:val="24"/>
        </w:rPr>
        <w:t>“</w:t>
      </w:r>
    </w:p>
    <w:p w:rsidR="00F238A6" w:rsidRPr="009F05DD" w:rsidRDefault="00F238A6" w:rsidP="00F238A6">
      <w:pPr>
        <w:autoSpaceDE w:val="0"/>
        <w:autoSpaceDN w:val="0"/>
        <w:adjustRightInd w:val="0"/>
        <w:spacing w:before="80"/>
        <w:jc w:val="both"/>
        <w:rPr>
          <w:rFonts w:asciiTheme="minorHAnsi" w:hAnsiTheme="minorHAnsi" w:cstheme="minorHAnsi"/>
          <w:color w:val="000000"/>
          <w:sz w:val="28"/>
          <w:szCs w:val="28"/>
        </w:rPr>
      </w:pPr>
    </w:p>
    <w:p w:rsidR="00F238A6" w:rsidRPr="00DF5050" w:rsidRDefault="00F238A6" w:rsidP="00F238A6">
      <w:pPr>
        <w:pStyle w:val="Odsekzoznamu"/>
        <w:numPr>
          <w:ilvl w:val="0"/>
          <w:numId w:val="2"/>
        </w:numPr>
        <w:autoSpaceDE w:val="0"/>
        <w:autoSpaceDN w:val="0"/>
        <w:adjustRightInd w:val="0"/>
        <w:spacing w:before="120" w:line="24" w:lineRule="atLeast"/>
        <w:contextualSpacing w:val="0"/>
        <w:rPr>
          <w:rFonts w:asciiTheme="minorHAnsi" w:hAnsiTheme="minorHAnsi" w:cstheme="minorHAnsi"/>
          <w:color w:val="000000"/>
          <w:sz w:val="20"/>
          <w:szCs w:val="20"/>
        </w:rPr>
      </w:pPr>
      <w:r w:rsidRPr="00985C8A">
        <w:rPr>
          <w:rFonts w:asciiTheme="minorHAnsi" w:hAnsiTheme="minorHAnsi" w:cstheme="minorHAnsi"/>
          <w:b/>
          <w:bCs/>
          <w:color w:val="000000"/>
          <w:sz w:val="20"/>
          <w:szCs w:val="20"/>
        </w:rPr>
        <w:t xml:space="preserve">Identifikácia zadávateľa zákazky:       </w:t>
      </w:r>
    </w:p>
    <w:p w:rsidR="00F238A6" w:rsidRPr="00DF5050" w:rsidRDefault="00F238A6" w:rsidP="00F238A6">
      <w:pPr>
        <w:pStyle w:val="Odsekzoznamu"/>
        <w:autoSpaceDE w:val="0"/>
        <w:autoSpaceDN w:val="0"/>
        <w:adjustRightInd w:val="0"/>
        <w:spacing w:before="120" w:line="24" w:lineRule="atLeast"/>
        <w:contextualSpacing w:val="0"/>
        <w:rPr>
          <w:rFonts w:asciiTheme="minorHAnsi" w:hAnsiTheme="minorHAnsi" w:cstheme="minorHAnsi"/>
          <w:color w:val="000000"/>
          <w:sz w:val="20"/>
          <w:szCs w:val="20"/>
        </w:rPr>
      </w:pPr>
      <w:r w:rsidRPr="00985C8A">
        <w:rPr>
          <w:rFonts w:asciiTheme="minorHAnsi" w:hAnsiTheme="minorHAnsi" w:cstheme="minorHAnsi"/>
          <w:b/>
          <w:bCs/>
          <w:color w:val="000000"/>
          <w:sz w:val="20"/>
          <w:szCs w:val="20"/>
        </w:rPr>
        <w:t xml:space="preserve">Názov zadávateľa </w:t>
      </w:r>
      <w:proofErr w:type="spellStart"/>
      <w:r w:rsidRPr="00985C8A">
        <w:rPr>
          <w:rFonts w:asciiTheme="minorHAnsi" w:hAnsiTheme="minorHAnsi" w:cstheme="minorHAnsi"/>
          <w:b/>
          <w:bCs/>
          <w:color w:val="000000"/>
          <w:sz w:val="20"/>
          <w:szCs w:val="20"/>
        </w:rPr>
        <w:t>zákazky:</w:t>
      </w:r>
      <w:r w:rsidRPr="00985C8A">
        <w:rPr>
          <w:rFonts w:asciiTheme="majorHAnsi" w:hAnsiTheme="majorHAnsi" w:cstheme="majorHAnsi"/>
          <w:sz w:val="20"/>
          <w:szCs w:val="20"/>
        </w:rPr>
        <w:t>FILLECK</w:t>
      </w:r>
      <w:proofErr w:type="spellEnd"/>
      <w:r w:rsidRPr="00985C8A">
        <w:rPr>
          <w:rFonts w:asciiTheme="majorHAnsi" w:hAnsiTheme="majorHAnsi" w:cstheme="majorHAnsi"/>
          <w:sz w:val="20"/>
          <w:szCs w:val="20"/>
        </w:rPr>
        <w:t>, s.r.o.</w:t>
      </w:r>
    </w:p>
    <w:p w:rsidR="00F238A6" w:rsidRPr="00DF5050" w:rsidRDefault="00F238A6" w:rsidP="00F238A6">
      <w:pPr>
        <w:pStyle w:val="Odsekzoznamu"/>
        <w:autoSpaceDE w:val="0"/>
        <w:autoSpaceDN w:val="0"/>
        <w:adjustRightInd w:val="0"/>
        <w:spacing w:before="120" w:line="24" w:lineRule="atLeast"/>
        <w:contextualSpacing w:val="0"/>
        <w:rPr>
          <w:rFonts w:asciiTheme="minorHAnsi" w:hAnsiTheme="minorHAnsi" w:cstheme="minorHAnsi"/>
          <w:color w:val="000000"/>
          <w:sz w:val="20"/>
          <w:szCs w:val="20"/>
        </w:rPr>
      </w:pPr>
      <w:r w:rsidRPr="00985C8A">
        <w:rPr>
          <w:rFonts w:asciiTheme="minorHAnsi" w:hAnsiTheme="minorHAnsi" w:cstheme="minorHAnsi"/>
          <w:color w:val="000000"/>
          <w:sz w:val="20"/>
          <w:szCs w:val="20"/>
        </w:rPr>
        <w:t xml:space="preserve">Sídlo: </w:t>
      </w:r>
      <w:r w:rsidRPr="00985C8A">
        <w:rPr>
          <w:sz w:val="20"/>
          <w:szCs w:val="20"/>
        </w:rPr>
        <w:t>Jánošíkova 12a, 986 01 Fiľakovo</w:t>
      </w:r>
    </w:p>
    <w:p w:rsidR="00F238A6" w:rsidRPr="00DF5050" w:rsidRDefault="00F238A6" w:rsidP="00F238A6">
      <w:pPr>
        <w:pStyle w:val="Odsekzoznamu"/>
        <w:autoSpaceDE w:val="0"/>
        <w:autoSpaceDN w:val="0"/>
        <w:adjustRightInd w:val="0"/>
        <w:spacing w:before="120" w:line="24" w:lineRule="atLeast"/>
        <w:contextualSpacing w:val="0"/>
        <w:rPr>
          <w:rFonts w:asciiTheme="minorHAnsi" w:hAnsiTheme="minorHAnsi" w:cstheme="minorHAnsi"/>
          <w:color w:val="000000"/>
          <w:sz w:val="20"/>
          <w:szCs w:val="20"/>
        </w:rPr>
      </w:pPr>
      <w:r w:rsidRPr="00985C8A">
        <w:rPr>
          <w:rFonts w:asciiTheme="minorHAnsi" w:hAnsiTheme="minorHAnsi" w:cstheme="minorHAnsi"/>
          <w:color w:val="000000"/>
          <w:sz w:val="20"/>
          <w:szCs w:val="20"/>
        </w:rPr>
        <w:t xml:space="preserve">Štatutárny zástupca:  </w:t>
      </w:r>
      <w:r w:rsidRPr="00985C8A">
        <w:rPr>
          <w:sz w:val="20"/>
          <w:szCs w:val="20"/>
        </w:rPr>
        <w:t xml:space="preserve">Ing. Ladislav </w:t>
      </w:r>
      <w:proofErr w:type="spellStart"/>
      <w:r w:rsidRPr="00985C8A">
        <w:rPr>
          <w:sz w:val="20"/>
          <w:szCs w:val="20"/>
        </w:rPr>
        <w:t>Fehér</w:t>
      </w:r>
      <w:proofErr w:type="spellEnd"/>
      <w:r w:rsidRPr="00985C8A">
        <w:rPr>
          <w:sz w:val="20"/>
          <w:szCs w:val="20"/>
        </w:rPr>
        <w:t>, konateľ spoločnosti</w:t>
      </w:r>
    </w:p>
    <w:p w:rsidR="00F238A6" w:rsidRPr="00DF5050" w:rsidRDefault="00F238A6" w:rsidP="00F238A6">
      <w:pPr>
        <w:pStyle w:val="Odsekzoznamu"/>
        <w:autoSpaceDE w:val="0"/>
        <w:autoSpaceDN w:val="0"/>
        <w:adjustRightInd w:val="0"/>
        <w:spacing w:before="120" w:line="24" w:lineRule="atLeast"/>
        <w:contextualSpacing w:val="0"/>
        <w:rPr>
          <w:rFonts w:asciiTheme="minorHAnsi" w:hAnsiTheme="minorHAnsi" w:cstheme="minorHAnsi"/>
          <w:color w:val="000000"/>
          <w:sz w:val="20"/>
          <w:szCs w:val="20"/>
        </w:rPr>
      </w:pPr>
      <w:r w:rsidRPr="00985C8A">
        <w:rPr>
          <w:rFonts w:asciiTheme="minorHAnsi" w:hAnsiTheme="minorHAnsi" w:cstheme="minorHAnsi"/>
          <w:color w:val="000000"/>
          <w:sz w:val="20"/>
          <w:szCs w:val="20"/>
        </w:rPr>
        <w:t>IČO:</w:t>
      </w:r>
      <w:r w:rsidRPr="00985C8A">
        <w:rPr>
          <w:color w:val="000000"/>
          <w:sz w:val="20"/>
          <w:szCs w:val="20"/>
        </w:rPr>
        <w:t>36022926</w:t>
      </w:r>
      <w:r w:rsidRPr="00985C8A">
        <w:rPr>
          <w:rFonts w:asciiTheme="minorHAnsi" w:hAnsiTheme="minorHAnsi" w:cstheme="minorHAnsi"/>
          <w:color w:val="000000"/>
          <w:sz w:val="20"/>
          <w:szCs w:val="20"/>
        </w:rPr>
        <w:tab/>
      </w:r>
      <w:r w:rsidRPr="00985C8A">
        <w:rPr>
          <w:rFonts w:asciiTheme="minorHAnsi" w:hAnsiTheme="minorHAnsi" w:cstheme="minorHAnsi"/>
          <w:color w:val="000000"/>
          <w:sz w:val="20"/>
          <w:szCs w:val="20"/>
        </w:rPr>
        <w:tab/>
      </w:r>
    </w:p>
    <w:p w:rsidR="00F238A6" w:rsidRPr="00E72442" w:rsidRDefault="00F238A6" w:rsidP="00F238A6">
      <w:pPr>
        <w:pStyle w:val="Odsekzoznamu"/>
        <w:autoSpaceDE w:val="0"/>
        <w:autoSpaceDN w:val="0"/>
        <w:adjustRightInd w:val="0"/>
        <w:spacing w:before="120" w:line="24" w:lineRule="atLeast"/>
        <w:contextualSpacing w:val="0"/>
        <w:rPr>
          <w:rFonts w:asciiTheme="minorHAnsi" w:hAnsiTheme="minorHAnsi" w:cstheme="minorHAnsi"/>
          <w:color w:val="000000"/>
          <w:sz w:val="20"/>
          <w:szCs w:val="20"/>
        </w:rPr>
      </w:pPr>
      <w:r w:rsidRPr="00E72442">
        <w:rPr>
          <w:rFonts w:asciiTheme="minorHAnsi" w:hAnsiTheme="minorHAnsi" w:cstheme="minorHAnsi"/>
          <w:color w:val="000000"/>
          <w:sz w:val="20"/>
          <w:szCs w:val="20"/>
        </w:rPr>
        <w:t>DIČ:</w:t>
      </w:r>
      <w:r w:rsidRPr="00E72442">
        <w:rPr>
          <w:sz w:val="20"/>
          <w:szCs w:val="20"/>
          <w:shd w:val="clear" w:color="auto" w:fill="FFFFFF"/>
        </w:rPr>
        <w:t>2021349132</w:t>
      </w:r>
    </w:p>
    <w:p w:rsidR="00F238A6" w:rsidRPr="00E72442" w:rsidRDefault="00F238A6" w:rsidP="00F238A6">
      <w:pPr>
        <w:pStyle w:val="Odsekzoznamu"/>
        <w:tabs>
          <w:tab w:val="num" w:pos="567"/>
        </w:tabs>
        <w:spacing w:before="120" w:line="24" w:lineRule="atLeast"/>
        <w:contextualSpacing w:val="0"/>
        <w:rPr>
          <w:rFonts w:asciiTheme="minorHAnsi" w:hAnsiTheme="minorHAnsi" w:cstheme="minorHAnsi"/>
          <w:bCs/>
          <w:sz w:val="20"/>
          <w:szCs w:val="20"/>
        </w:rPr>
      </w:pPr>
      <w:r w:rsidRPr="00E72442">
        <w:rPr>
          <w:rFonts w:asciiTheme="minorHAnsi" w:hAnsiTheme="minorHAnsi" w:cstheme="minorHAnsi"/>
          <w:bCs/>
          <w:sz w:val="20"/>
          <w:szCs w:val="20"/>
        </w:rPr>
        <w:t>IČ DPH:</w:t>
      </w:r>
      <w:r w:rsidRPr="00E72442">
        <w:rPr>
          <w:sz w:val="20"/>
          <w:szCs w:val="20"/>
          <w:shd w:val="clear" w:color="auto" w:fill="FFFFFF"/>
        </w:rPr>
        <w:t>SK2021349132</w:t>
      </w:r>
    </w:p>
    <w:p w:rsidR="00F238A6" w:rsidRPr="00DF5050" w:rsidRDefault="00F238A6" w:rsidP="00F238A6">
      <w:pPr>
        <w:pStyle w:val="Odsekzoznamu"/>
        <w:autoSpaceDE w:val="0"/>
        <w:autoSpaceDN w:val="0"/>
        <w:adjustRightInd w:val="0"/>
        <w:spacing w:before="120" w:line="24" w:lineRule="atLeast"/>
        <w:contextualSpacing w:val="0"/>
        <w:rPr>
          <w:rFonts w:asciiTheme="minorHAnsi" w:hAnsiTheme="minorHAnsi" w:cstheme="minorHAnsi"/>
          <w:color w:val="000000"/>
          <w:sz w:val="20"/>
          <w:szCs w:val="20"/>
        </w:rPr>
      </w:pPr>
      <w:r w:rsidRPr="00985C8A">
        <w:rPr>
          <w:rFonts w:asciiTheme="minorHAnsi" w:hAnsiTheme="minorHAnsi" w:cstheme="minorHAnsi"/>
          <w:color w:val="000000"/>
          <w:sz w:val="20"/>
          <w:szCs w:val="20"/>
        </w:rPr>
        <w:t xml:space="preserve">Tel.: </w:t>
      </w:r>
      <w:r w:rsidRPr="00985C8A">
        <w:rPr>
          <w:color w:val="000000"/>
          <w:sz w:val="20"/>
          <w:szCs w:val="20"/>
        </w:rPr>
        <w:t>+</w:t>
      </w:r>
      <w:r w:rsidRPr="00E72442">
        <w:rPr>
          <w:sz w:val="20"/>
          <w:szCs w:val="20"/>
        </w:rPr>
        <w:t>421</w:t>
      </w:r>
      <w:r w:rsidRPr="00E72442">
        <w:rPr>
          <w:sz w:val="20"/>
          <w:szCs w:val="20"/>
          <w:shd w:val="clear" w:color="auto" w:fill="FFFFFF"/>
        </w:rPr>
        <w:t>907 256 204</w:t>
      </w:r>
    </w:p>
    <w:p w:rsidR="00F238A6" w:rsidRDefault="00F238A6" w:rsidP="00F238A6">
      <w:pPr>
        <w:pStyle w:val="Odsekzoznamu"/>
        <w:autoSpaceDE w:val="0"/>
        <w:autoSpaceDN w:val="0"/>
        <w:adjustRightInd w:val="0"/>
        <w:spacing w:before="120" w:line="240" w:lineRule="atLeast"/>
        <w:contextualSpacing w:val="0"/>
        <w:rPr>
          <w:rFonts w:asciiTheme="minorHAnsi" w:hAnsiTheme="minorHAnsi" w:cstheme="minorHAnsi"/>
          <w:color w:val="000000"/>
          <w:sz w:val="20"/>
          <w:szCs w:val="20"/>
        </w:rPr>
      </w:pPr>
      <w:r w:rsidRPr="00985C8A">
        <w:rPr>
          <w:rFonts w:asciiTheme="minorHAnsi" w:hAnsiTheme="minorHAnsi" w:cstheme="minorHAnsi"/>
          <w:color w:val="000000"/>
          <w:sz w:val="20"/>
          <w:szCs w:val="20"/>
        </w:rPr>
        <w:t>E-mail</w:t>
      </w:r>
      <w:r>
        <w:rPr>
          <w:rFonts w:asciiTheme="minorHAnsi" w:hAnsiTheme="minorHAnsi" w:cstheme="minorHAnsi"/>
          <w:color w:val="000000"/>
          <w:sz w:val="20"/>
          <w:szCs w:val="20"/>
        </w:rPr>
        <w:t xml:space="preserve">: </w:t>
      </w:r>
      <w:hyperlink r:id="rId6" w:history="1">
        <w:r w:rsidRPr="002D2825">
          <w:rPr>
            <w:rStyle w:val="Hypertextovprepojenie"/>
            <w:shd w:val="clear" w:color="auto" w:fill="FFFFFF"/>
          </w:rPr>
          <w:t>obchod@filleck.sk</w:t>
        </w:r>
      </w:hyperlink>
    </w:p>
    <w:p w:rsidR="00F238A6" w:rsidRDefault="00F238A6" w:rsidP="00F238A6">
      <w:pPr>
        <w:spacing w:before="120" w:line="240" w:lineRule="atLeast"/>
        <w:jc w:val="both"/>
      </w:pPr>
      <w:proofErr w:type="spellStart"/>
      <w:r>
        <w:rPr>
          <w:rFonts w:asciiTheme="minorHAnsi" w:hAnsiTheme="minorHAnsi" w:cstheme="minorHAnsi"/>
          <w:color w:val="000000"/>
          <w:sz w:val="20"/>
          <w:szCs w:val="20"/>
        </w:rPr>
        <w:t>I</w:t>
      </w:r>
      <w:r w:rsidRPr="00985C8A">
        <w:rPr>
          <w:rFonts w:asciiTheme="minorHAnsi" w:hAnsiTheme="minorHAnsi" w:cstheme="minorHAnsi"/>
          <w:color w:val="000000"/>
          <w:sz w:val="20"/>
          <w:szCs w:val="20"/>
        </w:rPr>
        <w:t>nternetovástránka</w:t>
      </w:r>
      <w:proofErr w:type="gramStart"/>
      <w:r w:rsidRPr="00985C8A">
        <w:rPr>
          <w:rFonts w:asciiTheme="minorHAnsi" w:hAnsiTheme="minorHAnsi" w:cstheme="minorHAnsi"/>
          <w:color w:val="000000"/>
          <w:sz w:val="20"/>
          <w:szCs w:val="20"/>
        </w:rPr>
        <w:t>:</w:t>
      </w:r>
      <w:proofErr w:type="gramEnd"/>
      <w:r>
        <w:fldChar w:fldCharType="begin"/>
      </w:r>
      <w:r>
        <w:instrText>HYPERLINK "https://www.regiotelfilakovo.sk/"</w:instrText>
      </w:r>
      <w:r>
        <w:fldChar w:fldCharType="separate"/>
      </w:r>
      <w:r w:rsidRPr="00CE4E0A">
        <w:rPr>
          <w:rStyle w:val="Hypertextovprepojenie"/>
        </w:rPr>
        <w:t>https</w:t>
      </w:r>
      <w:proofErr w:type="spellEnd"/>
      <w:r w:rsidRPr="00CE4E0A">
        <w:rPr>
          <w:rStyle w:val="Hypertextovprepojenie"/>
        </w:rPr>
        <w:t>://</w:t>
      </w:r>
      <w:proofErr w:type="spellStart"/>
      <w:r w:rsidRPr="00CE4E0A">
        <w:rPr>
          <w:rStyle w:val="Hypertextovprepojenie"/>
        </w:rPr>
        <w:t>www.regiotelfilakovo.sk</w:t>
      </w:r>
      <w:proofErr w:type="spellEnd"/>
      <w:r w:rsidRPr="00CE4E0A">
        <w:rPr>
          <w:rStyle w:val="Hypertextovprepojenie"/>
        </w:rPr>
        <w:t>/</w:t>
      </w:r>
      <w:r>
        <w:fldChar w:fldCharType="end"/>
      </w:r>
    </w:p>
    <w:p w:rsidR="00F238A6" w:rsidRDefault="00F238A6" w:rsidP="00F238A6">
      <w:pPr>
        <w:spacing w:before="120" w:line="240" w:lineRule="atLeast"/>
        <w:jc w:val="both"/>
        <w:rPr>
          <w:rFonts w:cs="Arial"/>
          <w:sz w:val="24"/>
        </w:rPr>
      </w:pPr>
    </w:p>
    <w:p w:rsidR="00F238A6" w:rsidRPr="00881F7A" w:rsidRDefault="00F238A6" w:rsidP="00F238A6">
      <w:pPr>
        <w:pStyle w:val="Odsekzoznamu"/>
        <w:numPr>
          <w:ilvl w:val="0"/>
          <w:numId w:val="2"/>
        </w:numPr>
        <w:autoSpaceDE w:val="0"/>
        <w:autoSpaceDN w:val="0"/>
        <w:adjustRightInd w:val="0"/>
        <w:spacing w:before="120" w:line="24" w:lineRule="atLeast"/>
        <w:contextualSpacing w:val="0"/>
        <w:rPr>
          <w:rFonts w:asciiTheme="minorHAnsi" w:hAnsiTheme="minorHAnsi" w:cstheme="minorHAnsi"/>
          <w:b/>
          <w:bCs/>
          <w:color w:val="000000"/>
          <w:sz w:val="20"/>
          <w:szCs w:val="20"/>
        </w:rPr>
      </w:pPr>
      <w:r w:rsidRPr="00881F7A">
        <w:rPr>
          <w:rFonts w:asciiTheme="minorHAnsi" w:hAnsiTheme="minorHAnsi" w:cstheme="minorHAnsi"/>
          <w:b/>
          <w:bCs/>
          <w:color w:val="000000"/>
          <w:sz w:val="20"/>
          <w:szCs w:val="20"/>
        </w:rPr>
        <w:t>Miesto predloženia/doručenia ponuky:</w:t>
      </w:r>
    </w:p>
    <w:p w:rsidR="00F238A6" w:rsidRDefault="00F238A6" w:rsidP="00F238A6">
      <w:pPr>
        <w:pStyle w:val="Odsekzoznamu"/>
        <w:autoSpaceDE w:val="0"/>
        <w:autoSpaceDN w:val="0"/>
        <w:adjustRightInd w:val="0"/>
        <w:spacing w:before="120" w:line="24" w:lineRule="atLeast"/>
        <w:contextualSpacing w:val="0"/>
        <w:rPr>
          <w:sz w:val="20"/>
          <w:szCs w:val="20"/>
        </w:rPr>
      </w:pPr>
      <w:r w:rsidRPr="00881F7A">
        <w:rPr>
          <w:rFonts w:asciiTheme="majorHAnsi" w:hAnsiTheme="majorHAnsi" w:cstheme="majorHAnsi"/>
          <w:sz w:val="20"/>
          <w:szCs w:val="20"/>
        </w:rPr>
        <w:t xml:space="preserve">Osobne alebo poštou na adrese: FILLECK, s.r.o. , </w:t>
      </w:r>
      <w:r w:rsidRPr="00881F7A">
        <w:rPr>
          <w:sz w:val="20"/>
          <w:szCs w:val="20"/>
        </w:rPr>
        <w:t>Jánošíkova 12a, 986 01 Fiľakovo</w:t>
      </w:r>
    </w:p>
    <w:p w:rsidR="00F238A6" w:rsidRPr="009F05DD" w:rsidRDefault="00F238A6" w:rsidP="00F238A6">
      <w:pPr>
        <w:pStyle w:val="Odsekzoznamu"/>
        <w:numPr>
          <w:ilvl w:val="0"/>
          <w:numId w:val="2"/>
        </w:numPr>
        <w:autoSpaceDE w:val="0"/>
        <w:autoSpaceDN w:val="0"/>
        <w:adjustRightInd w:val="0"/>
        <w:spacing w:before="120" w:line="24" w:lineRule="atLeast"/>
        <w:contextualSpacing w:val="0"/>
        <w:rPr>
          <w:rFonts w:asciiTheme="minorHAnsi" w:hAnsiTheme="minorHAnsi" w:cstheme="minorHAnsi"/>
          <w:b/>
          <w:bCs/>
          <w:color w:val="000000"/>
          <w:sz w:val="20"/>
          <w:szCs w:val="20"/>
        </w:rPr>
      </w:pPr>
      <w:r w:rsidRPr="009F05DD">
        <w:rPr>
          <w:rFonts w:asciiTheme="minorHAnsi" w:hAnsiTheme="minorHAnsi" w:cstheme="minorHAnsi"/>
          <w:b/>
          <w:bCs/>
          <w:color w:val="000000"/>
          <w:sz w:val="20"/>
          <w:szCs w:val="20"/>
        </w:rPr>
        <w:t>Kontaktná osoba na prevzatie ponuky:</w:t>
      </w:r>
    </w:p>
    <w:p w:rsidR="00F238A6" w:rsidRPr="009F05DD" w:rsidRDefault="00F238A6" w:rsidP="00F238A6">
      <w:pPr>
        <w:pStyle w:val="Odsekzoznamu"/>
        <w:autoSpaceDE w:val="0"/>
        <w:autoSpaceDN w:val="0"/>
        <w:adjustRightInd w:val="0"/>
        <w:contextualSpacing w:val="0"/>
        <w:rPr>
          <w:rFonts w:asciiTheme="minorHAnsi" w:hAnsiTheme="minorHAnsi" w:cstheme="minorHAnsi"/>
          <w:bCs/>
          <w:color w:val="000000"/>
          <w:sz w:val="20"/>
          <w:szCs w:val="20"/>
        </w:rPr>
      </w:pPr>
      <w:r w:rsidRPr="009F05DD">
        <w:rPr>
          <w:rFonts w:asciiTheme="minorHAnsi" w:hAnsiTheme="minorHAnsi" w:cstheme="minorHAnsi"/>
          <w:bCs/>
          <w:color w:val="000000"/>
          <w:sz w:val="20"/>
          <w:szCs w:val="20"/>
        </w:rPr>
        <w:t xml:space="preserve">Ing. Ladislav </w:t>
      </w:r>
      <w:proofErr w:type="spellStart"/>
      <w:r w:rsidRPr="009F05DD">
        <w:rPr>
          <w:rFonts w:asciiTheme="minorHAnsi" w:hAnsiTheme="minorHAnsi" w:cstheme="minorHAnsi"/>
          <w:bCs/>
          <w:color w:val="000000"/>
          <w:sz w:val="20"/>
          <w:szCs w:val="20"/>
        </w:rPr>
        <w:t>Fehér</w:t>
      </w:r>
      <w:proofErr w:type="spellEnd"/>
      <w:r w:rsidRPr="009F05DD">
        <w:rPr>
          <w:rFonts w:asciiTheme="minorHAnsi" w:hAnsiTheme="minorHAnsi" w:cstheme="minorHAnsi"/>
          <w:bCs/>
          <w:color w:val="000000"/>
          <w:sz w:val="20"/>
          <w:szCs w:val="20"/>
        </w:rPr>
        <w:t>, konateľ spoločnosti</w:t>
      </w:r>
    </w:p>
    <w:p w:rsidR="00F238A6" w:rsidRPr="00E72442" w:rsidRDefault="00F238A6" w:rsidP="00F238A6">
      <w:pPr>
        <w:pStyle w:val="Odsekzoznamu"/>
        <w:autoSpaceDE w:val="0"/>
        <w:autoSpaceDN w:val="0"/>
        <w:adjustRightInd w:val="0"/>
        <w:contextualSpacing w:val="0"/>
        <w:rPr>
          <w:rFonts w:asciiTheme="minorHAnsi" w:hAnsiTheme="minorHAnsi" w:cstheme="minorHAnsi"/>
          <w:b/>
          <w:bCs/>
          <w:color w:val="000000"/>
          <w:sz w:val="20"/>
          <w:szCs w:val="20"/>
          <w:highlight w:val="yellow"/>
        </w:rPr>
      </w:pPr>
      <w:r w:rsidRPr="009F05DD">
        <w:rPr>
          <w:rFonts w:asciiTheme="minorHAnsi" w:hAnsiTheme="minorHAnsi" w:cstheme="minorHAnsi"/>
          <w:bCs/>
          <w:color w:val="000000"/>
          <w:sz w:val="20"/>
          <w:szCs w:val="20"/>
        </w:rPr>
        <w:t>Tel.:</w:t>
      </w:r>
      <w:r w:rsidRPr="009F05DD">
        <w:rPr>
          <w:color w:val="000000"/>
          <w:sz w:val="20"/>
          <w:szCs w:val="20"/>
        </w:rPr>
        <w:t xml:space="preserve"> +</w:t>
      </w:r>
      <w:r w:rsidRPr="00E72442">
        <w:rPr>
          <w:sz w:val="20"/>
          <w:szCs w:val="20"/>
        </w:rPr>
        <w:t>421</w:t>
      </w:r>
      <w:r w:rsidRPr="00E72442">
        <w:rPr>
          <w:sz w:val="20"/>
          <w:szCs w:val="20"/>
          <w:shd w:val="clear" w:color="auto" w:fill="FFFFFF"/>
        </w:rPr>
        <w:t>907 256</w:t>
      </w:r>
      <w:r>
        <w:rPr>
          <w:sz w:val="20"/>
          <w:szCs w:val="20"/>
          <w:shd w:val="clear" w:color="auto" w:fill="FFFFFF"/>
        </w:rPr>
        <w:t> </w:t>
      </w:r>
      <w:r w:rsidRPr="00E72442">
        <w:rPr>
          <w:sz w:val="20"/>
          <w:szCs w:val="20"/>
          <w:shd w:val="clear" w:color="auto" w:fill="FFFFFF"/>
        </w:rPr>
        <w:t>204</w:t>
      </w:r>
      <w:r>
        <w:rPr>
          <w:sz w:val="20"/>
          <w:szCs w:val="20"/>
          <w:shd w:val="clear" w:color="auto" w:fill="FFFFFF"/>
        </w:rPr>
        <w:t xml:space="preserve">, e-mail: </w:t>
      </w:r>
      <w:hyperlink r:id="rId7" w:history="1">
        <w:r w:rsidRPr="002D2825">
          <w:rPr>
            <w:rStyle w:val="Hypertextovprepojenie"/>
            <w:shd w:val="clear" w:color="auto" w:fill="FFFFFF"/>
          </w:rPr>
          <w:t>obchod@filleck.sk</w:t>
        </w:r>
      </w:hyperlink>
    </w:p>
    <w:p w:rsidR="00F238A6" w:rsidRPr="00E72442" w:rsidRDefault="00F238A6" w:rsidP="00F238A6">
      <w:pPr>
        <w:pStyle w:val="Odsekzoznamu"/>
        <w:numPr>
          <w:ilvl w:val="0"/>
          <w:numId w:val="2"/>
        </w:numPr>
        <w:autoSpaceDE w:val="0"/>
        <w:autoSpaceDN w:val="0"/>
        <w:adjustRightInd w:val="0"/>
        <w:spacing w:before="120" w:line="24" w:lineRule="atLeast"/>
        <w:contextualSpacing w:val="0"/>
        <w:rPr>
          <w:rFonts w:asciiTheme="minorHAnsi" w:hAnsiTheme="minorHAnsi" w:cstheme="minorHAnsi"/>
          <w:color w:val="000000"/>
          <w:sz w:val="20"/>
          <w:szCs w:val="20"/>
        </w:rPr>
      </w:pPr>
      <w:r w:rsidRPr="00E72442">
        <w:rPr>
          <w:rFonts w:asciiTheme="minorHAnsi" w:hAnsiTheme="minorHAnsi" w:cstheme="minorHAnsi"/>
          <w:b/>
          <w:bCs/>
          <w:color w:val="000000"/>
          <w:sz w:val="20"/>
          <w:szCs w:val="20"/>
        </w:rPr>
        <w:t>Predmet obstarávania:</w:t>
      </w:r>
    </w:p>
    <w:p w:rsidR="00F238A6" w:rsidRPr="00E72442" w:rsidRDefault="00F238A6" w:rsidP="00F238A6">
      <w:pPr>
        <w:pStyle w:val="Odsekzoznamu"/>
        <w:jc w:val="both"/>
        <w:rPr>
          <w:b/>
          <w:color w:val="000000"/>
          <w:sz w:val="20"/>
          <w:szCs w:val="20"/>
        </w:rPr>
      </w:pPr>
      <w:r w:rsidRPr="00E72442">
        <w:rPr>
          <w:sz w:val="20"/>
          <w:szCs w:val="20"/>
        </w:rPr>
        <w:t xml:space="preserve">Predmet </w:t>
      </w:r>
      <w:proofErr w:type="spellStart"/>
      <w:r w:rsidRPr="00E72442">
        <w:rPr>
          <w:sz w:val="20"/>
          <w:szCs w:val="20"/>
        </w:rPr>
        <w:t>zákazky:</w:t>
      </w:r>
      <w:r w:rsidRPr="00E72442">
        <w:rPr>
          <w:b/>
          <w:color w:val="000000"/>
          <w:sz w:val="20"/>
          <w:szCs w:val="20"/>
        </w:rPr>
        <w:t>„SMART</w:t>
      </w:r>
      <w:proofErr w:type="spellEnd"/>
      <w:r w:rsidRPr="00E72442">
        <w:rPr>
          <w:b/>
          <w:color w:val="000000"/>
          <w:sz w:val="20"/>
          <w:szCs w:val="20"/>
        </w:rPr>
        <w:t xml:space="preserve"> stĺp“</w:t>
      </w:r>
    </w:p>
    <w:p w:rsidR="00F238A6" w:rsidRPr="00E72442" w:rsidRDefault="00F238A6" w:rsidP="00F238A6">
      <w:pPr>
        <w:pStyle w:val="Odsekzoznamu"/>
        <w:jc w:val="both"/>
        <w:rPr>
          <w:color w:val="000000"/>
          <w:sz w:val="20"/>
          <w:szCs w:val="20"/>
        </w:rPr>
      </w:pPr>
      <w:r w:rsidRPr="00E72442">
        <w:rPr>
          <w:color w:val="000000"/>
          <w:sz w:val="20"/>
          <w:szCs w:val="20"/>
        </w:rPr>
        <w:t>Druh</w:t>
      </w:r>
      <w:r>
        <w:rPr>
          <w:color w:val="000000"/>
          <w:sz w:val="20"/>
          <w:szCs w:val="20"/>
        </w:rPr>
        <w:t xml:space="preserve"> zákazky: Zákazka na dodanie</w:t>
      </w:r>
      <w:r w:rsidRPr="00E72442">
        <w:rPr>
          <w:color w:val="000000"/>
          <w:sz w:val="20"/>
          <w:szCs w:val="20"/>
        </w:rPr>
        <w:t xml:space="preserve"> tovaru a s tým súvisiacich služieb</w:t>
      </w:r>
    </w:p>
    <w:p w:rsidR="00F238A6" w:rsidRDefault="00F238A6" w:rsidP="00F238A6">
      <w:pPr>
        <w:pStyle w:val="Odsekzoznamu"/>
        <w:jc w:val="both"/>
        <w:rPr>
          <w:color w:val="000000"/>
          <w:sz w:val="20"/>
          <w:szCs w:val="20"/>
        </w:rPr>
      </w:pPr>
      <w:r w:rsidRPr="00E72442">
        <w:rPr>
          <w:sz w:val="20"/>
          <w:szCs w:val="20"/>
        </w:rPr>
        <w:t xml:space="preserve">CPV: </w:t>
      </w:r>
      <w:r w:rsidRPr="00E72442">
        <w:rPr>
          <w:color w:val="000000"/>
          <w:sz w:val="20"/>
          <w:szCs w:val="20"/>
        </w:rPr>
        <w:t>32571000-6 Komunikačná infraštruktúra</w:t>
      </w:r>
    </w:p>
    <w:p w:rsidR="00F238A6" w:rsidRDefault="00F238A6" w:rsidP="00F238A6">
      <w:pPr>
        <w:pStyle w:val="Odsekzoznamu"/>
        <w:jc w:val="both"/>
        <w:rPr>
          <w:color w:val="000000"/>
          <w:sz w:val="20"/>
          <w:szCs w:val="20"/>
        </w:rPr>
      </w:pPr>
      <w:r>
        <w:rPr>
          <w:sz w:val="20"/>
          <w:szCs w:val="20"/>
        </w:rPr>
        <w:t>Rozdelenie zákazky na časti:</w:t>
      </w:r>
      <w:r>
        <w:rPr>
          <w:color w:val="000000"/>
          <w:sz w:val="20"/>
          <w:szCs w:val="20"/>
        </w:rPr>
        <w:t xml:space="preserve"> Nie</w:t>
      </w:r>
    </w:p>
    <w:p w:rsidR="00F238A6" w:rsidRPr="00E72442" w:rsidRDefault="00F238A6" w:rsidP="00F238A6">
      <w:pPr>
        <w:pStyle w:val="Odsekzoznamu"/>
        <w:jc w:val="both"/>
        <w:rPr>
          <w:sz w:val="20"/>
          <w:szCs w:val="20"/>
        </w:rPr>
      </w:pPr>
    </w:p>
    <w:p w:rsidR="00F238A6" w:rsidRPr="003E3015" w:rsidRDefault="00F238A6" w:rsidP="00F238A6">
      <w:pPr>
        <w:ind w:left="709"/>
        <w:jc w:val="both"/>
        <w:rPr>
          <w:rFonts w:cs="Arial"/>
          <w:sz w:val="20"/>
          <w:szCs w:val="20"/>
          <w:lang w:val="sk-SK"/>
        </w:rPr>
      </w:pPr>
      <w:r w:rsidRPr="003E3015">
        <w:rPr>
          <w:rFonts w:cs="Arial"/>
          <w:sz w:val="20"/>
          <w:szCs w:val="20"/>
          <w:u w:val="single"/>
          <w:lang w:val="sk-SK"/>
        </w:rPr>
        <w:t>Stručný opis zákazky</w:t>
      </w:r>
      <w:r w:rsidRPr="003E3015">
        <w:rPr>
          <w:rFonts w:cs="Arial"/>
          <w:sz w:val="20"/>
          <w:szCs w:val="20"/>
          <w:lang w:val="sk-SK"/>
        </w:rPr>
        <w:t xml:space="preserve">: Predmetom zákazky je vybudovanie SMART stĺpu pre občanov a návštevníkov obce </w:t>
      </w:r>
      <w:proofErr w:type="spellStart"/>
      <w:r w:rsidRPr="003E3015">
        <w:rPr>
          <w:rFonts w:cs="Arial"/>
          <w:sz w:val="20"/>
          <w:szCs w:val="20"/>
          <w:lang w:val="sk-SK"/>
        </w:rPr>
        <w:t>Rátka</w:t>
      </w:r>
      <w:proofErr w:type="spellEnd"/>
      <w:r w:rsidRPr="003E3015">
        <w:rPr>
          <w:rFonts w:cs="Arial"/>
          <w:sz w:val="20"/>
          <w:szCs w:val="20"/>
          <w:lang w:val="sk-SK"/>
        </w:rPr>
        <w:t xml:space="preserve">, ktorý bude obsahovať SMART prvky: centrálna </w:t>
      </w:r>
      <w:proofErr w:type="spellStart"/>
      <w:r w:rsidRPr="003E3015">
        <w:rPr>
          <w:rFonts w:cs="Arial"/>
          <w:sz w:val="20"/>
          <w:szCs w:val="20"/>
          <w:lang w:val="sk-SK"/>
        </w:rPr>
        <w:t>dobíjačka</w:t>
      </w:r>
      <w:proofErr w:type="spellEnd"/>
      <w:r w:rsidRPr="003E3015">
        <w:rPr>
          <w:rFonts w:cs="Arial"/>
          <w:sz w:val="20"/>
          <w:szCs w:val="20"/>
          <w:lang w:val="sk-SK"/>
        </w:rPr>
        <w:t xml:space="preserve"> pre rôzne zariadenia /napr. telefón, notebook, bicykel a pod./, pokrytie bezdrôtovým internetom, reakcia na pohyb rozsvietením svetla, vyhodnotenie prípadného nebezpečenstva a privolanie </w:t>
      </w:r>
      <w:r w:rsidRPr="003E3015">
        <w:rPr>
          <w:rFonts w:cs="Arial"/>
          <w:sz w:val="20"/>
          <w:szCs w:val="20"/>
          <w:lang w:val="sk-SK"/>
        </w:rPr>
        <w:lastRenderedPageBreak/>
        <w:t>pomoci /tlačidlo SOS/, verejný rozhlas, informačný panel s cestovným poriadkom, alebo interaktívne dotykový panel s aplikáciami vhodnými pre obyvateľov alebo návštevníkov mesta. Modul kvality ovzdušia môže dokázať trvale monitorovať čistotu vzduchu a notifikovať ju priamo občanom, alebo zodpovedným úradom.</w:t>
      </w:r>
    </w:p>
    <w:p w:rsidR="00F238A6" w:rsidRPr="003E3015" w:rsidRDefault="00F238A6" w:rsidP="00F238A6">
      <w:pPr>
        <w:autoSpaceDE w:val="0"/>
        <w:autoSpaceDN w:val="0"/>
        <w:adjustRightInd w:val="0"/>
        <w:spacing w:before="120" w:line="24" w:lineRule="atLeast"/>
        <w:rPr>
          <w:rFonts w:asciiTheme="minorHAnsi" w:hAnsiTheme="minorHAnsi" w:cstheme="minorHAnsi"/>
          <w:color w:val="000000"/>
          <w:sz w:val="20"/>
          <w:szCs w:val="20"/>
          <w:highlight w:val="yellow"/>
          <w:lang w:val="sk-SK"/>
        </w:rPr>
      </w:pPr>
    </w:p>
    <w:p w:rsidR="00F238A6" w:rsidRPr="009F05DD" w:rsidRDefault="00F238A6" w:rsidP="00F238A6">
      <w:pPr>
        <w:pStyle w:val="Odsekzoznamu"/>
        <w:numPr>
          <w:ilvl w:val="0"/>
          <w:numId w:val="2"/>
        </w:numPr>
        <w:autoSpaceDE w:val="0"/>
        <w:autoSpaceDN w:val="0"/>
        <w:adjustRightInd w:val="0"/>
        <w:spacing w:before="120" w:line="24" w:lineRule="atLeast"/>
        <w:contextualSpacing w:val="0"/>
        <w:rPr>
          <w:rFonts w:asciiTheme="minorHAnsi" w:hAnsiTheme="minorHAnsi" w:cstheme="minorHAnsi"/>
          <w:color w:val="000000"/>
          <w:sz w:val="20"/>
          <w:szCs w:val="20"/>
        </w:rPr>
      </w:pPr>
      <w:r w:rsidRPr="009F05DD">
        <w:rPr>
          <w:rFonts w:asciiTheme="minorHAnsi" w:hAnsiTheme="minorHAnsi" w:cstheme="minorHAnsi"/>
          <w:b/>
          <w:bCs/>
          <w:color w:val="000000"/>
          <w:sz w:val="20"/>
          <w:szCs w:val="20"/>
        </w:rPr>
        <w:t xml:space="preserve">Typ zmluvy, ktorá bude výsledkom verejného obstarávania: </w:t>
      </w:r>
    </w:p>
    <w:p w:rsidR="00F238A6" w:rsidRPr="00FF514F" w:rsidRDefault="00F238A6" w:rsidP="00F238A6">
      <w:pPr>
        <w:pStyle w:val="Odsekzoznamu"/>
        <w:autoSpaceDE w:val="0"/>
        <w:autoSpaceDN w:val="0"/>
        <w:adjustRightInd w:val="0"/>
        <w:contextualSpacing w:val="0"/>
        <w:jc w:val="both"/>
        <w:rPr>
          <w:rFonts w:asciiTheme="minorHAnsi" w:hAnsiTheme="minorHAnsi" w:cstheme="minorHAnsi"/>
          <w:color w:val="000000"/>
          <w:sz w:val="20"/>
          <w:szCs w:val="20"/>
          <w:u w:val="single"/>
        </w:rPr>
      </w:pPr>
    </w:p>
    <w:p w:rsidR="00F238A6" w:rsidRPr="00FF514F" w:rsidRDefault="00F238A6" w:rsidP="00F238A6">
      <w:pPr>
        <w:pStyle w:val="Odsekzoznamu"/>
        <w:autoSpaceDE w:val="0"/>
        <w:autoSpaceDN w:val="0"/>
        <w:adjustRightInd w:val="0"/>
        <w:contextualSpacing w:val="0"/>
        <w:jc w:val="both"/>
        <w:rPr>
          <w:rFonts w:asciiTheme="minorHAnsi" w:hAnsiTheme="minorHAnsi" w:cstheme="minorHAnsi"/>
          <w:color w:val="000000"/>
          <w:sz w:val="20"/>
          <w:szCs w:val="20"/>
          <w:u w:val="single"/>
        </w:rPr>
      </w:pPr>
      <w:r w:rsidRPr="00FF514F">
        <w:rPr>
          <w:rFonts w:asciiTheme="minorHAnsi" w:hAnsiTheme="minorHAnsi" w:cstheme="minorHAnsi"/>
          <w:color w:val="000000"/>
          <w:sz w:val="20"/>
          <w:szCs w:val="20"/>
          <w:u w:val="single"/>
        </w:rPr>
        <w:t>Zmluva o dielo</w:t>
      </w:r>
    </w:p>
    <w:p w:rsidR="00F238A6" w:rsidRDefault="00F238A6" w:rsidP="00F238A6">
      <w:pPr>
        <w:pStyle w:val="Odsekzoznamu"/>
        <w:autoSpaceDE w:val="0"/>
        <w:autoSpaceDN w:val="0"/>
        <w:adjustRightInd w:val="0"/>
        <w:contextualSpacing w:val="0"/>
        <w:jc w:val="both"/>
        <w:rPr>
          <w:rFonts w:asciiTheme="minorHAnsi" w:hAnsiTheme="minorHAnsi" w:cstheme="minorHAnsi"/>
          <w:color w:val="000000"/>
          <w:sz w:val="20"/>
          <w:szCs w:val="20"/>
        </w:rPr>
      </w:pPr>
    </w:p>
    <w:p w:rsidR="00F238A6" w:rsidRDefault="00F238A6" w:rsidP="00F238A6">
      <w:pPr>
        <w:autoSpaceDE w:val="0"/>
        <w:autoSpaceDN w:val="0"/>
        <w:adjustRightInd w:val="0"/>
        <w:ind w:left="709"/>
        <w:jc w:val="both"/>
        <w:rPr>
          <w:rFonts w:asciiTheme="minorHAnsi" w:hAnsiTheme="minorHAnsi" w:cstheme="minorHAnsi"/>
          <w:sz w:val="20"/>
          <w:szCs w:val="20"/>
          <w:lang w:val="sk-SK" w:eastAsia="sk-SK"/>
        </w:rPr>
      </w:pPr>
      <w:r w:rsidRPr="003E3015">
        <w:rPr>
          <w:rFonts w:asciiTheme="minorHAnsi" w:hAnsiTheme="minorHAnsi" w:cstheme="minorHAnsi"/>
          <w:sz w:val="20"/>
          <w:szCs w:val="20"/>
          <w:lang w:val="sk-SK" w:eastAsia="sk-SK"/>
        </w:rPr>
        <w:t>Úspešný uchádzač bude mailom vyzvaný na uzatvorenie Zmluvy o dielo.</w:t>
      </w:r>
      <w:r>
        <w:rPr>
          <w:rFonts w:asciiTheme="minorHAnsi" w:hAnsiTheme="minorHAnsi" w:cstheme="minorHAnsi"/>
          <w:sz w:val="20"/>
          <w:szCs w:val="20"/>
          <w:lang w:val="sk-SK" w:eastAsia="sk-SK"/>
        </w:rPr>
        <w:t xml:space="preserve"> Dodávateľ v zmluve najneskôr v čase jej uzavretia uvedie údaje o všetkých známych subdodávateľoch, údaje o osobe oprávnenej konať za subdodávateľa v rozsahu meno a priezvisko, adresa pobytu, dátum narodenia, ak ide o subdodávateľa, ktorý má povinnosť zápisu do registra partnerov verejného sektora.</w:t>
      </w:r>
    </w:p>
    <w:p w:rsidR="00F238A6" w:rsidRDefault="00F238A6" w:rsidP="00F238A6">
      <w:pPr>
        <w:autoSpaceDE w:val="0"/>
        <w:autoSpaceDN w:val="0"/>
        <w:adjustRightInd w:val="0"/>
        <w:ind w:left="709"/>
        <w:jc w:val="both"/>
        <w:rPr>
          <w:rFonts w:asciiTheme="minorHAnsi" w:hAnsiTheme="minorHAnsi" w:cstheme="minorHAnsi"/>
          <w:sz w:val="20"/>
          <w:szCs w:val="20"/>
          <w:lang w:val="sk-SK" w:eastAsia="sk-SK"/>
        </w:rPr>
      </w:pPr>
    </w:p>
    <w:p w:rsidR="00F238A6" w:rsidRPr="00973FA6" w:rsidRDefault="00F238A6" w:rsidP="00F238A6">
      <w:pPr>
        <w:autoSpaceDE w:val="0"/>
        <w:autoSpaceDN w:val="0"/>
        <w:adjustRightInd w:val="0"/>
        <w:ind w:left="709"/>
        <w:jc w:val="both"/>
        <w:rPr>
          <w:rFonts w:asciiTheme="minorHAnsi" w:hAnsiTheme="minorHAnsi" w:cstheme="minorHAnsi"/>
          <w:sz w:val="20"/>
          <w:szCs w:val="20"/>
          <w:lang w:val="sk-SK" w:eastAsia="sk-SK"/>
        </w:rPr>
      </w:pPr>
      <w:r w:rsidRPr="00973FA6">
        <w:rPr>
          <w:rFonts w:asciiTheme="minorHAnsi" w:hAnsiTheme="minorHAnsi" w:cstheme="minorHAnsi"/>
          <w:iCs/>
          <w:sz w:val="20"/>
          <w:szCs w:val="20"/>
          <w:lang w:val="sk-SK" w:eastAsia="sk-SK"/>
        </w:rPr>
        <w:t xml:space="preserve">Úspešný </w:t>
      </w:r>
      <w:proofErr w:type="spellStart"/>
      <w:r w:rsidRPr="00973FA6">
        <w:rPr>
          <w:rFonts w:asciiTheme="minorHAnsi" w:hAnsiTheme="minorHAnsi" w:cstheme="minorHAnsi"/>
          <w:iCs/>
          <w:sz w:val="20"/>
          <w:szCs w:val="20"/>
          <w:lang w:val="sk-SK" w:eastAsia="sk-SK"/>
        </w:rPr>
        <w:t>uchádzač</w:t>
      </w:r>
      <w:r w:rsidRPr="00973FA6">
        <w:rPr>
          <w:rFonts w:asciiTheme="minorHAnsi" w:hAnsiTheme="minorHAnsi" w:cstheme="minorHAnsi"/>
          <w:sz w:val="20"/>
          <w:szCs w:val="20"/>
          <w:lang w:val="sk-SK" w:eastAsia="sk-SK"/>
        </w:rPr>
        <w:t>k</w:t>
      </w:r>
      <w:proofErr w:type="spellEnd"/>
      <w:r w:rsidRPr="00973FA6">
        <w:rPr>
          <w:rFonts w:asciiTheme="minorHAnsi" w:hAnsiTheme="minorHAnsi" w:cstheme="minorHAnsi"/>
          <w:sz w:val="20"/>
          <w:szCs w:val="20"/>
          <w:lang w:val="sk-SK" w:eastAsia="sk-SK"/>
        </w:rPr>
        <w:t xml:space="preserve"> Zmluve o dielo predloží doklad o zapísaní v registri partnerov verejného sektora , ak mu zákon č. 315/2016 </w:t>
      </w:r>
      <w:proofErr w:type="spellStart"/>
      <w:r w:rsidRPr="00973FA6">
        <w:rPr>
          <w:rFonts w:asciiTheme="minorHAnsi" w:hAnsiTheme="minorHAnsi" w:cstheme="minorHAnsi"/>
          <w:sz w:val="20"/>
          <w:szCs w:val="20"/>
          <w:lang w:val="sk-SK" w:eastAsia="sk-SK"/>
        </w:rPr>
        <w:t>Z.z</w:t>
      </w:r>
      <w:proofErr w:type="spellEnd"/>
      <w:r w:rsidRPr="00973FA6">
        <w:rPr>
          <w:rFonts w:asciiTheme="minorHAnsi" w:hAnsiTheme="minorHAnsi" w:cstheme="minorHAnsi"/>
          <w:sz w:val="20"/>
          <w:szCs w:val="20"/>
          <w:lang w:val="sk-SK" w:eastAsia="sk-SK"/>
        </w:rPr>
        <w:t xml:space="preserve">. o registri partnerov verejného sektora túto povinnosť ukladá. </w:t>
      </w:r>
      <w:r w:rsidRPr="00500EFE">
        <w:rPr>
          <w:rFonts w:asciiTheme="minorHAnsi" w:hAnsiTheme="minorHAnsi" w:cstheme="minorHAnsi"/>
          <w:sz w:val="20"/>
          <w:szCs w:val="20"/>
          <w:lang w:val="sk-SK" w:eastAsia="sk-SK"/>
        </w:rPr>
        <w:t>V opačnom prípade predkladá o tejto skutočnosti Čestné vyhlásenie.</w:t>
      </w:r>
    </w:p>
    <w:p w:rsidR="00F238A6" w:rsidRPr="009F05DD" w:rsidRDefault="00F238A6" w:rsidP="00F238A6">
      <w:pPr>
        <w:pStyle w:val="Odsekzoznamu"/>
        <w:autoSpaceDE w:val="0"/>
        <w:autoSpaceDN w:val="0"/>
        <w:adjustRightInd w:val="0"/>
        <w:contextualSpacing w:val="0"/>
        <w:jc w:val="both"/>
        <w:rPr>
          <w:rFonts w:asciiTheme="minorHAnsi" w:hAnsiTheme="minorHAnsi" w:cstheme="minorHAnsi"/>
          <w:color w:val="000000"/>
          <w:sz w:val="20"/>
          <w:szCs w:val="20"/>
        </w:rPr>
      </w:pPr>
    </w:p>
    <w:p w:rsidR="00F238A6" w:rsidRDefault="00F238A6" w:rsidP="00F238A6">
      <w:pPr>
        <w:overflowPunct w:val="0"/>
        <w:autoSpaceDE w:val="0"/>
        <w:autoSpaceDN w:val="0"/>
        <w:adjustRightInd w:val="0"/>
        <w:ind w:left="709"/>
        <w:contextualSpacing/>
        <w:jc w:val="both"/>
        <w:textAlignment w:val="baseline"/>
        <w:rPr>
          <w:rFonts w:asciiTheme="minorHAnsi" w:hAnsiTheme="minorHAnsi"/>
          <w:sz w:val="20"/>
          <w:szCs w:val="20"/>
          <w:u w:val="single"/>
          <w:lang w:val="sk-SK"/>
        </w:rPr>
      </w:pPr>
      <w:r w:rsidRPr="003E3015">
        <w:rPr>
          <w:rFonts w:asciiTheme="minorHAnsi" w:hAnsiTheme="minorHAnsi"/>
          <w:sz w:val="20"/>
          <w:szCs w:val="20"/>
          <w:u w:val="single"/>
          <w:lang w:val="sk-SK"/>
        </w:rPr>
        <w:t>Zmluva nadobudne účinnosť až po schválení žiadosti o nenávratný finančný príspevok (NFP) a súčasne po kladnom overení procesu verejného obstarávania zo strany Riadiaceho orgánu. V prípade, že proces verejného obstarávania nebude Riadiacim orgánom schválený, zadávateľ zákazky si vyhradzuje právo odstúpiť od zmluvy s víťazným uchádzačom bez akýchkoľvek sankcií.</w:t>
      </w:r>
    </w:p>
    <w:p w:rsidR="00F238A6" w:rsidRDefault="00F238A6" w:rsidP="00F238A6">
      <w:pPr>
        <w:overflowPunct w:val="0"/>
        <w:autoSpaceDE w:val="0"/>
        <w:autoSpaceDN w:val="0"/>
        <w:adjustRightInd w:val="0"/>
        <w:ind w:left="709"/>
        <w:contextualSpacing/>
        <w:jc w:val="both"/>
        <w:textAlignment w:val="baseline"/>
        <w:rPr>
          <w:rFonts w:asciiTheme="minorHAnsi" w:hAnsiTheme="minorHAnsi"/>
          <w:sz w:val="20"/>
          <w:szCs w:val="20"/>
          <w:u w:val="single"/>
          <w:lang w:val="sk-SK"/>
        </w:rPr>
      </w:pPr>
    </w:p>
    <w:p w:rsidR="00F238A6" w:rsidRPr="00D81B4D" w:rsidRDefault="00F238A6" w:rsidP="00F238A6">
      <w:pPr>
        <w:overflowPunct w:val="0"/>
        <w:autoSpaceDE w:val="0"/>
        <w:autoSpaceDN w:val="0"/>
        <w:adjustRightInd w:val="0"/>
        <w:ind w:left="709"/>
        <w:contextualSpacing/>
        <w:jc w:val="both"/>
        <w:textAlignment w:val="baseline"/>
        <w:rPr>
          <w:rFonts w:asciiTheme="minorHAnsi" w:hAnsiTheme="minorHAnsi"/>
          <w:sz w:val="20"/>
          <w:szCs w:val="20"/>
          <w:u w:val="single"/>
          <w:lang w:val="sk-SK"/>
        </w:rPr>
      </w:pPr>
      <w:r w:rsidRPr="00D81B4D">
        <w:rPr>
          <w:sz w:val="20"/>
          <w:szCs w:val="20"/>
          <w:lang w:val="sk-SK"/>
        </w:rPr>
        <w:t>Návrh Zmluvy tvorí prílohu č</w:t>
      </w:r>
      <w:r>
        <w:rPr>
          <w:sz w:val="20"/>
          <w:szCs w:val="20"/>
          <w:lang w:val="sk-SK"/>
        </w:rPr>
        <w:t>. 5</w:t>
      </w:r>
      <w:r w:rsidRPr="00D81B4D">
        <w:rPr>
          <w:sz w:val="20"/>
          <w:szCs w:val="20"/>
          <w:lang w:val="sk-SK"/>
        </w:rPr>
        <w:t xml:space="preserve"> tejto výzvy.</w:t>
      </w:r>
    </w:p>
    <w:p w:rsidR="00F238A6" w:rsidRPr="00E72442" w:rsidRDefault="00F238A6" w:rsidP="00F238A6">
      <w:pPr>
        <w:pStyle w:val="Odsekzoznamu"/>
        <w:autoSpaceDE w:val="0"/>
        <w:autoSpaceDN w:val="0"/>
        <w:adjustRightInd w:val="0"/>
        <w:spacing w:before="120" w:line="24" w:lineRule="atLeast"/>
        <w:contextualSpacing w:val="0"/>
        <w:jc w:val="both"/>
        <w:rPr>
          <w:rFonts w:asciiTheme="minorHAnsi" w:hAnsiTheme="minorHAnsi" w:cstheme="minorHAnsi"/>
          <w:color w:val="000000"/>
          <w:sz w:val="20"/>
          <w:szCs w:val="20"/>
          <w:highlight w:val="yellow"/>
        </w:rPr>
      </w:pPr>
    </w:p>
    <w:p w:rsidR="00F238A6" w:rsidRPr="00A0799D" w:rsidRDefault="00F238A6" w:rsidP="00F238A6">
      <w:pPr>
        <w:pStyle w:val="Odsekzoznamu"/>
        <w:numPr>
          <w:ilvl w:val="0"/>
          <w:numId w:val="2"/>
        </w:numPr>
        <w:autoSpaceDE w:val="0"/>
        <w:autoSpaceDN w:val="0"/>
        <w:adjustRightInd w:val="0"/>
        <w:spacing w:before="120" w:line="24" w:lineRule="atLeast"/>
        <w:contextualSpacing w:val="0"/>
        <w:rPr>
          <w:rFonts w:asciiTheme="minorHAnsi" w:hAnsiTheme="minorHAnsi" w:cstheme="minorHAnsi"/>
          <w:b/>
          <w:bCs/>
          <w:color w:val="000000"/>
          <w:sz w:val="20"/>
          <w:szCs w:val="20"/>
        </w:rPr>
      </w:pPr>
      <w:r w:rsidRPr="00A0799D">
        <w:rPr>
          <w:rFonts w:asciiTheme="minorHAnsi" w:hAnsiTheme="minorHAnsi" w:cstheme="minorHAnsi"/>
          <w:b/>
          <w:bCs/>
          <w:color w:val="000000"/>
          <w:sz w:val="20"/>
          <w:szCs w:val="20"/>
        </w:rPr>
        <w:t>Podrobný opis predmetu zákazky (predmetu obstarávania):</w:t>
      </w:r>
    </w:p>
    <w:p w:rsidR="00F238A6" w:rsidRDefault="00F238A6" w:rsidP="00F238A6">
      <w:pPr>
        <w:autoSpaceDE w:val="0"/>
        <w:autoSpaceDN w:val="0"/>
        <w:adjustRightInd w:val="0"/>
        <w:jc w:val="both"/>
        <w:rPr>
          <w:rFonts w:cs="Arial"/>
          <w:sz w:val="24"/>
        </w:rPr>
      </w:pPr>
    </w:p>
    <w:p w:rsidR="00F238A6" w:rsidRPr="00A0799D" w:rsidRDefault="00F238A6" w:rsidP="00F238A6">
      <w:pPr>
        <w:ind w:firstLine="709"/>
        <w:rPr>
          <w:rFonts w:cs="Arial"/>
          <w:b/>
          <w:bCs/>
          <w:sz w:val="20"/>
          <w:szCs w:val="20"/>
          <w:u w:val="single"/>
        </w:rPr>
      </w:pPr>
      <w:proofErr w:type="spellStart"/>
      <w:r w:rsidRPr="00A0799D">
        <w:rPr>
          <w:rFonts w:cs="Arial"/>
          <w:b/>
          <w:bCs/>
          <w:sz w:val="20"/>
          <w:szCs w:val="20"/>
          <w:u w:val="single"/>
        </w:rPr>
        <w:t>Konštrukcia</w:t>
      </w:r>
      <w:proofErr w:type="spellEnd"/>
      <w:r w:rsidRPr="00A0799D">
        <w:rPr>
          <w:rFonts w:cs="Arial"/>
          <w:b/>
          <w:bCs/>
          <w:sz w:val="20"/>
          <w:szCs w:val="20"/>
          <w:u w:val="single"/>
        </w:rPr>
        <w:t xml:space="preserve"> SMART </w:t>
      </w:r>
      <w:proofErr w:type="spellStart"/>
      <w:r w:rsidRPr="00A0799D">
        <w:rPr>
          <w:rFonts w:cs="Arial"/>
          <w:b/>
          <w:bCs/>
          <w:sz w:val="20"/>
          <w:szCs w:val="20"/>
          <w:u w:val="single"/>
        </w:rPr>
        <w:t>stĺpu</w:t>
      </w:r>
      <w:proofErr w:type="spellEnd"/>
      <w:r w:rsidRPr="00A0799D">
        <w:rPr>
          <w:rFonts w:cs="Arial"/>
          <w:b/>
          <w:bCs/>
          <w:sz w:val="20"/>
          <w:szCs w:val="20"/>
          <w:u w:val="single"/>
        </w:rPr>
        <w:t>:</w:t>
      </w:r>
    </w:p>
    <w:p w:rsidR="00F238A6" w:rsidRPr="00A0799D" w:rsidRDefault="00F238A6" w:rsidP="00F238A6">
      <w:pPr>
        <w:pStyle w:val="Odsekzoznamu"/>
        <w:numPr>
          <w:ilvl w:val="2"/>
          <w:numId w:val="4"/>
        </w:numPr>
        <w:ind w:left="851" w:firstLine="709"/>
        <w:rPr>
          <w:sz w:val="20"/>
          <w:szCs w:val="20"/>
        </w:rPr>
      </w:pPr>
      <w:r w:rsidRPr="00A0799D">
        <w:rPr>
          <w:sz w:val="20"/>
          <w:szCs w:val="20"/>
        </w:rPr>
        <w:t>Výška: 4200 – 6000 mm</w:t>
      </w:r>
    </w:p>
    <w:p w:rsidR="00F238A6" w:rsidRPr="00A0799D" w:rsidRDefault="00F238A6" w:rsidP="00F238A6">
      <w:pPr>
        <w:pStyle w:val="Odsekzoznamu"/>
        <w:numPr>
          <w:ilvl w:val="2"/>
          <w:numId w:val="4"/>
        </w:numPr>
        <w:ind w:left="851" w:firstLine="709"/>
        <w:rPr>
          <w:sz w:val="20"/>
          <w:szCs w:val="20"/>
        </w:rPr>
      </w:pPr>
      <w:r w:rsidRPr="00A0799D">
        <w:rPr>
          <w:sz w:val="20"/>
          <w:szCs w:val="20"/>
        </w:rPr>
        <w:t>Hmotnosť: 150 – 300 kg</w:t>
      </w:r>
    </w:p>
    <w:p w:rsidR="00F238A6" w:rsidRPr="00A0799D" w:rsidRDefault="00F238A6" w:rsidP="00F238A6">
      <w:pPr>
        <w:pStyle w:val="Odsekzoznamu"/>
        <w:numPr>
          <w:ilvl w:val="2"/>
          <w:numId w:val="4"/>
        </w:numPr>
        <w:ind w:left="851" w:firstLine="709"/>
        <w:rPr>
          <w:sz w:val="20"/>
          <w:szCs w:val="20"/>
        </w:rPr>
      </w:pPr>
      <w:r w:rsidRPr="00A0799D">
        <w:rPr>
          <w:sz w:val="20"/>
          <w:szCs w:val="20"/>
        </w:rPr>
        <w:t>Napájacie napätie – 1 x 230V AC ( 50/60 Hz )</w:t>
      </w:r>
    </w:p>
    <w:p w:rsidR="00F238A6" w:rsidRPr="00A0799D" w:rsidRDefault="00F238A6" w:rsidP="00F238A6">
      <w:pPr>
        <w:pStyle w:val="Odsekzoznamu"/>
        <w:numPr>
          <w:ilvl w:val="2"/>
          <w:numId w:val="4"/>
        </w:numPr>
        <w:ind w:left="851" w:firstLine="709"/>
        <w:rPr>
          <w:sz w:val="20"/>
          <w:szCs w:val="20"/>
        </w:rPr>
      </w:pPr>
      <w:r w:rsidRPr="00A0799D">
        <w:rPr>
          <w:sz w:val="20"/>
          <w:szCs w:val="20"/>
        </w:rPr>
        <w:t>Maximálny príkon – 2,5 KW</w:t>
      </w:r>
    </w:p>
    <w:p w:rsidR="00F238A6" w:rsidRPr="00A0799D" w:rsidRDefault="00F238A6" w:rsidP="00F238A6">
      <w:pPr>
        <w:pStyle w:val="Odsekzoznamu"/>
        <w:numPr>
          <w:ilvl w:val="2"/>
          <w:numId w:val="4"/>
        </w:numPr>
        <w:ind w:left="851" w:firstLine="709"/>
        <w:rPr>
          <w:sz w:val="20"/>
          <w:szCs w:val="20"/>
        </w:rPr>
      </w:pPr>
      <w:proofErr w:type="spellStart"/>
      <w:r w:rsidRPr="00A0799D">
        <w:rPr>
          <w:sz w:val="20"/>
          <w:szCs w:val="20"/>
        </w:rPr>
        <w:t>Prepäťová</w:t>
      </w:r>
      <w:proofErr w:type="spellEnd"/>
      <w:r w:rsidRPr="00A0799D">
        <w:rPr>
          <w:sz w:val="20"/>
          <w:szCs w:val="20"/>
        </w:rPr>
        <w:t xml:space="preserve"> ochrana – obmedzovač prepätia</w:t>
      </w:r>
    </w:p>
    <w:p w:rsidR="00F238A6" w:rsidRPr="00A0799D" w:rsidRDefault="00F238A6" w:rsidP="00F238A6">
      <w:pPr>
        <w:pStyle w:val="Odsekzoznamu"/>
        <w:numPr>
          <w:ilvl w:val="1"/>
          <w:numId w:val="3"/>
        </w:numPr>
        <w:ind w:firstLine="709"/>
        <w:contextualSpacing w:val="0"/>
        <w:rPr>
          <w:sz w:val="20"/>
          <w:szCs w:val="20"/>
        </w:rPr>
      </w:pPr>
      <w:r w:rsidRPr="00A0799D">
        <w:rPr>
          <w:sz w:val="20"/>
          <w:szCs w:val="20"/>
        </w:rPr>
        <w:t xml:space="preserve"> Druh </w:t>
      </w:r>
      <w:proofErr w:type="spellStart"/>
      <w:r w:rsidRPr="00A0799D">
        <w:rPr>
          <w:sz w:val="20"/>
          <w:szCs w:val="20"/>
        </w:rPr>
        <w:t>zvodiča</w:t>
      </w:r>
      <w:proofErr w:type="spellEnd"/>
      <w:r w:rsidRPr="00A0799D">
        <w:rPr>
          <w:sz w:val="20"/>
          <w:szCs w:val="20"/>
        </w:rPr>
        <w:t xml:space="preserve"> prepätia Typ2</w:t>
      </w:r>
    </w:p>
    <w:p w:rsidR="00F238A6" w:rsidRPr="00A0799D" w:rsidRDefault="00F238A6" w:rsidP="00F238A6">
      <w:pPr>
        <w:pStyle w:val="Odsekzoznamu"/>
        <w:numPr>
          <w:ilvl w:val="1"/>
          <w:numId w:val="3"/>
        </w:numPr>
        <w:ind w:firstLine="709"/>
        <w:contextualSpacing w:val="0"/>
        <w:rPr>
          <w:sz w:val="20"/>
          <w:szCs w:val="20"/>
        </w:rPr>
      </w:pPr>
      <w:r w:rsidRPr="00A0799D">
        <w:rPr>
          <w:sz w:val="20"/>
          <w:szCs w:val="20"/>
        </w:rPr>
        <w:t> Počet pólov – 1+N</w:t>
      </w:r>
    </w:p>
    <w:p w:rsidR="00F238A6" w:rsidRPr="00A0799D" w:rsidRDefault="00F238A6" w:rsidP="00F238A6">
      <w:pPr>
        <w:pStyle w:val="Odsekzoznamu"/>
        <w:numPr>
          <w:ilvl w:val="1"/>
          <w:numId w:val="3"/>
        </w:numPr>
        <w:ind w:firstLine="709"/>
        <w:contextualSpacing w:val="0"/>
        <w:rPr>
          <w:sz w:val="20"/>
          <w:szCs w:val="20"/>
        </w:rPr>
      </w:pPr>
      <w:r w:rsidRPr="00A0799D">
        <w:rPr>
          <w:sz w:val="20"/>
          <w:szCs w:val="20"/>
        </w:rPr>
        <w:t> </w:t>
      </w:r>
      <w:proofErr w:type="spellStart"/>
      <w:r w:rsidRPr="00A0799D">
        <w:rPr>
          <w:sz w:val="20"/>
          <w:szCs w:val="20"/>
        </w:rPr>
        <w:t>Vybíjací</w:t>
      </w:r>
      <w:proofErr w:type="spellEnd"/>
      <w:r w:rsidRPr="00A0799D">
        <w:rPr>
          <w:sz w:val="20"/>
          <w:szCs w:val="20"/>
        </w:rPr>
        <w:t xml:space="preserve"> prúd In ( 8/20) </w:t>
      </w:r>
      <w:proofErr w:type="spellStart"/>
      <w:r w:rsidRPr="00A0799D">
        <w:rPr>
          <w:sz w:val="20"/>
          <w:szCs w:val="20"/>
        </w:rPr>
        <w:t>mikrosekund</w:t>
      </w:r>
      <w:proofErr w:type="spellEnd"/>
      <w:r w:rsidRPr="00A0799D">
        <w:rPr>
          <w:sz w:val="20"/>
          <w:szCs w:val="20"/>
        </w:rPr>
        <w:t xml:space="preserve"> – 40kA</w:t>
      </w:r>
    </w:p>
    <w:p w:rsidR="00F238A6" w:rsidRPr="00A0799D" w:rsidRDefault="00F238A6" w:rsidP="00F238A6">
      <w:pPr>
        <w:pStyle w:val="Odsekzoznamu"/>
        <w:numPr>
          <w:ilvl w:val="1"/>
          <w:numId w:val="3"/>
        </w:numPr>
        <w:ind w:firstLine="709"/>
        <w:contextualSpacing w:val="0"/>
        <w:rPr>
          <w:sz w:val="20"/>
          <w:szCs w:val="20"/>
        </w:rPr>
      </w:pPr>
      <w:r w:rsidRPr="00A0799D">
        <w:rPr>
          <w:sz w:val="20"/>
          <w:szCs w:val="20"/>
        </w:rPr>
        <w:t xml:space="preserve"> Max </w:t>
      </w:r>
      <w:proofErr w:type="spellStart"/>
      <w:r w:rsidRPr="00A0799D">
        <w:rPr>
          <w:sz w:val="20"/>
          <w:szCs w:val="20"/>
        </w:rPr>
        <w:t>pra</w:t>
      </w:r>
      <w:proofErr w:type="spellEnd"/>
      <w:r w:rsidRPr="00A0799D">
        <w:rPr>
          <w:sz w:val="20"/>
          <w:szCs w:val="20"/>
        </w:rPr>
        <w:t>. Napätie – 280V AC</w:t>
      </w:r>
    </w:p>
    <w:p w:rsidR="00F238A6" w:rsidRPr="00A0799D" w:rsidRDefault="00F238A6" w:rsidP="00F238A6">
      <w:pPr>
        <w:pStyle w:val="Odsekzoznamu"/>
        <w:numPr>
          <w:ilvl w:val="1"/>
          <w:numId w:val="3"/>
        </w:numPr>
        <w:ind w:firstLine="709"/>
        <w:contextualSpacing w:val="0"/>
        <w:rPr>
          <w:sz w:val="20"/>
          <w:szCs w:val="20"/>
        </w:rPr>
      </w:pPr>
      <w:r w:rsidRPr="00A0799D">
        <w:rPr>
          <w:sz w:val="20"/>
          <w:szCs w:val="20"/>
        </w:rPr>
        <w:t xml:space="preserve"> Max. úroveň ochrany pri </w:t>
      </w:r>
      <w:proofErr w:type="spellStart"/>
      <w:r w:rsidRPr="00A0799D">
        <w:rPr>
          <w:sz w:val="20"/>
          <w:szCs w:val="20"/>
        </w:rPr>
        <w:t>vyb</w:t>
      </w:r>
      <w:proofErr w:type="spellEnd"/>
      <w:r w:rsidRPr="00A0799D">
        <w:rPr>
          <w:sz w:val="20"/>
          <w:szCs w:val="20"/>
        </w:rPr>
        <w:t xml:space="preserve">. </w:t>
      </w:r>
      <w:proofErr w:type="spellStart"/>
      <w:r w:rsidRPr="00A0799D">
        <w:rPr>
          <w:sz w:val="20"/>
          <w:szCs w:val="20"/>
        </w:rPr>
        <w:t>pr</w:t>
      </w:r>
      <w:proofErr w:type="spellEnd"/>
      <w:r w:rsidRPr="00A0799D">
        <w:rPr>
          <w:sz w:val="20"/>
          <w:szCs w:val="20"/>
        </w:rPr>
        <w:t>. – 1,4kV</w:t>
      </w:r>
    </w:p>
    <w:p w:rsidR="00F238A6" w:rsidRPr="00A0799D" w:rsidRDefault="00F238A6" w:rsidP="00F238A6">
      <w:pPr>
        <w:pStyle w:val="Odsekzoznamu"/>
        <w:numPr>
          <w:ilvl w:val="0"/>
          <w:numId w:val="5"/>
        </w:numPr>
        <w:ind w:left="851" w:firstLine="709"/>
        <w:contextualSpacing w:val="0"/>
        <w:rPr>
          <w:sz w:val="20"/>
          <w:szCs w:val="20"/>
        </w:rPr>
      </w:pPr>
      <w:r w:rsidRPr="00A0799D">
        <w:rPr>
          <w:sz w:val="20"/>
          <w:szCs w:val="20"/>
        </w:rPr>
        <w:t xml:space="preserve"> Pracovná teplota –25 ... +45 </w:t>
      </w:r>
      <w:proofErr w:type="spellStart"/>
      <w:r w:rsidRPr="00A0799D">
        <w:rPr>
          <w:sz w:val="20"/>
          <w:szCs w:val="20"/>
        </w:rPr>
        <w:t>Celsius</w:t>
      </w:r>
      <w:proofErr w:type="spellEnd"/>
    </w:p>
    <w:p w:rsidR="00F238A6" w:rsidRPr="00A0799D" w:rsidRDefault="00F238A6" w:rsidP="00F238A6">
      <w:pPr>
        <w:pStyle w:val="Odsekzoznamu"/>
        <w:numPr>
          <w:ilvl w:val="0"/>
          <w:numId w:val="5"/>
        </w:numPr>
        <w:ind w:left="851" w:firstLine="709"/>
        <w:contextualSpacing w:val="0"/>
        <w:rPr>
          <w:sz w:val="20"/>
          <w:szCs w:val="20"/>
        </w:rPr>
      </w:pPr>
      <w:r w:rsidRPr="00A0799D">
        <w:rPr>
          <w:sz w:val="20"/>
          <w:szCs w:val="20"/>
        </w:rPr>
        <w:t> Upevnenie – na betónový podstavec</w:t>
      </w:r>
    </w:p>
    <w:p w:rsidR="00F238A6" w:rsidRPr="00A0799D" w:rsidRDefault="00F238A6" w:rsidP="00F238A6">
      <w:pPr>
        <w:pStyle w:val="Odsekzoznamu"/>
        <w:numPr>
          <w:ilvl w:val="0"/>
          <w:numId w:val="5"/>
        </w:numPr>
        <w:ind w:left="851" w:firstLine="709"/>
        <w:contextualSpacing w:val="0"/>
        <w:rPr>
          <w:sz w:val="20"/>
          <w:szCs w:val="20"/>
        </w:rPr>
      </w:pPr>
      <w:r w:rsidRPr="00A0799D">
        <w:rPr>
          <w:sz w:val="20"/>
          <w:szCs w:val="20"/>
        </w:rPr>
        <w:t> Krytie – IP54</w:t>
      </w:r>
    </w:p>
    <w:p w:rsidR="00F238A6" w:rsidRPr="00A0799D" w:rsidRDefault="00F238A6" w:rsidP="00F238A6">
      <w:pPr>
        <w:pStyle w:val="Odsekzoznamu"/>
        <w:numPr>
          <w:ilvl w:val="0"/>
          <w:numId w:val="5"/>
        </w:numPr>
        <w:ind w:left="851" w:firstLine="709"/>
        <w:contextualSpacing w:val="0"/>
        <w:rPr>
          <w:sz w:val="20"/>
          <w:szCs w:val="20"/>
        </w:rPr>
      </w:pPr>
      <w:r w:rsidRPr="00A0799D">
        <w:rPr>
          <w:sz w:val="20"/>
          <w:szCs w:val="20"/>
        </w:rPr>
        <w:t> Mechanická odolnosť – IK10</w:t>
      </w:r>
    </w:p>
    <w:p w:rsidR="00F238A6" w:rsidRPr="00A0799D" w:rsidRDefault="00F238A6" w:rsidP="00F238A6">
      <w:pPr>
        <w:pStyle w:val="Odsekzoznamu"/>
        <w:numPr>
          <w:ilvl w:val="0"/>
          <w:numId w:val="5"/>
        </w:numPr>
        <w:ind w:left="851" w:firstLine="709"/>
        <w:contextualSpacing w:val="0"/>
        <w:rPr>
          <w:sz w:val="20"/>
          <w:szCs w:val="20"/>
        </w:rPr>
      </w:pPr>
      <w:r w:rsidRPr="00A0799D">
        <w:rPr>
          <w:sz w:val="20"/>
          <w:szCs w:val="20"/>
        </w:rPr>
        <w:t> Materiál stĺpu – oceľ 11 375 ČSN</w:t>
      </w:r>
    </w:p>
    <w:p w:rsidR="00F238A6" w:rsidRPr="00A0799D" w:rsidRDefault="00F238A6" w:rsidP="00F238A6">
      <w:pPr>
        <w:pStyle w:val="Odsekzoznamu"/>
        <w:numPr>
          <w:ilvl w:val="0"/>
          <w:numId w:val="5"/>
        </w:numPr>
        <w:ind w:left="851" w:firstLine="709"/>
        <w:contextualSpacing w:val="0"/>
        <w:rPr>
          <w:sz w:val="20"/>
          <w:szCs w:val="20"/>
        </w:rPr>
      </w:pPr>
      <w:r w:rsidRPr="00A0799D">
        <w:rPr>
          <w:sz w:val="20"/>
          <w:szCs w:val="20"/>
        </w:rPr>
        <w:t xml:space="preserve"> Povrchová úprava – </w:t>
      </w:r>
      <w:proofErr w:type="spellStart"/>
      <w:r w:rsidRPr="00A0799D">
        <w:rPr>
          <w:sz w:val="20"/>
          <w:szCs w:val="20"/>
        </w:rPr>
        <w:t>pozink</w:t>
      </w:r>
      <w:proofErr w:type="spellEnd"/>
    </w:p>
    <w:p w:rsidR="00F238A6" w:rsidRDefault="00F238A6" w:rsidP="00F238A6">
      <w:pPr>
        <w:pStyle w:val="Odsekzoznamu"/>
        <w:numPr>
          <w:ilvl w:val="0"/>
          <w:numId w:val="5"/>
        </w:numPr>
        <w:ind w:left="851" w:firstLine="709"/>
        <w:contextualSpacing w:val="0"/>
        <w:rPr>
          <w:sz w:val="20"/>
          <w:szCs w:val="20"/>
        </w:rPr>
      </w:pPr>
      <w:r w:rsidRPr="00A0799D">
        <w:rPr>
          <w:sz w:val="20"/>
          <w:szCs w:val="20"/>
        </w:rPr>
        <w:t xml:space="preserve"> Farba </w:t>
      </w:r>
      <w:r>
        <w:rPr>
          <w:sz w:val="20"/>
          <w:szCs w:val="20"/>
        </w:rPr>
        <w:t>–</w:t>
      </w:r>
      <w:proofErr w:type="spellStart"/>
      <w:r w:rsidRPr="00A0799D">
        <w:rPr>
          <w:sz w:val="20"/>
          <w:szCs w:val="20"/>
        </w:rPr>
        <w:t>komaxit</w:t>
      </w:r>
      <w:proofErr w:type="spellEnd"/>
    </w:p>
    <w:p w:rsidR="00F238A6" w:rsidRPr="00A0799D" w:rsidRDefault="00F238A6" w:rsidP="00F238A6">
      <w:pPr>
        <w:pStyle w:val="Odsekzoznamu"/>
        <w:numPr>
          <w:ilvl w:val="0"/>
          <w:numId w:val="5"/>
        </w:numPr>
        <w:ind w:left="851" w:firstLine="709"/>
        <w:contextualSpacing w:val="0"/>
        <w:rPr>
          <w:sz w:val="20"/>
          <w:szCs w:val="20"/>
        </w:rPr>
      </w:pPr>
      <w:r>
        <w:rPr>
          <w:sz w:val="20"/>
          <w:szCs w:val="20"/>
        </w:rPr>
        <w:t xml:space="preserve"> alebo „ekvivalentný“</w:t>
      </w:r>
    </w:p>
    <w:p w:rsidR="00F238A6" w:rsidRPr="00A0799D" w:rsidRDefault="00F238A6" w:rsidP="00F238A6">
      <w:pPr>
        <w:ind w:left="709"/>
        <w:rPr>
          <w:rFonts w:cs="Arial"/>
          <w:b/>
          <w:bCs/>
          <w:sz w:val="20"/>
          <w:szCs w:val="20"/>
          <w:u w:val="single"/>
        </w:rPr>
      </w:pPr>
      <w:proofErr w:type="spellStart"/>
      <w:r w:rsidRPr="00A0799D">
        <w:rPr>
          <w:rFonts w:cs="Arial"/>
          <w:b/>
          <w:bCs/>
          <w:sz w:val="20"/>
          <w:szCs w:val="20"/>
          <w:u w:val="single"/>
        </w:rPr>
        <w:t>Vybavenie</w:t>
      </w:r>
      <w:proofErr w:type="spellEnd"/>
      <w:proofErr w:type="gramStart"/>
      <w:r w:rsidRPr="00A0799D">
        <w:rPr>
          <w:rFonts w:cs="Arial"/>
          <w:b/>
          <w:bCs/>
          <w:sz w:val="20"/>
          <w:szCs w:val="20"/>
          <w:u w:val="single"/>
        </w:rPr>
        <w:t xml:space="preserve">,  </w:t>
      </w:r>
      <w:proofErr w:type="spellStart"/>
      <w:r w:rsidRPr="00A0799D">
        <w:rPr>
          <w:rFonts w:cs="Arial"/>
          <w:b/>
          <w:bCs/>
          <w:sz w:val="20"/>
          <w:szCs w:val="20"/>
          <w:u w:val="single"/>
        </w:rPr>
        <w:t>požiadavky</w:t>
      </w:r>
      <w:proofErr w:type="spellEnd"/>
      <w:proofErr w:type="gramEnd"/>
      <w:r w:rsidRPr="005943F9">
        <w:rPr>
          <w:rFonts w:cs="Arial"/>
          <w:bCs/>
          <w:sz w:val="20"/>
          <w:szCs w:val="20"/>
          <w:u w:val="single"/>
        </w:rPr>
        <w:t>/</w:t>
      </w:r>
      <w:proofErr w:type="spellStart"/>
      <w:r w:rsidRPr="005943F9">
        <w:rPr>
          <w:rFonts w:cs="Arial"/>
          <w:bCs/>
          <w:sz w:val="20"/>
          <w:szCs w:val="20"/>
          <w:u w:val="single"/>
        </w:rPr>
        <w:t>alebo</w:t>
      </w:r>
      <w:proofErr w:type="spellEnd"/>
      <w:r w:rsidRPr="005943F9">
        <w:rPr>
          <w:rFonts w:cs="Arial"/>
          <w:bCs/>
          <w:sz w:val="20"/>
          <w:szCs w:val="20"/>
          <w:u w:val="single"/>
        </w:rPr>
        <w:t xml:space="preserve"> “</w:t>
      </w:r>
      <w:proofErr w:type="spellStart"/>
      <w:r w:rsidRPr="005943F9">
        <w:rPr>
          <w:rFonts w:cs="Arial"/>
          <w:bCs/>
          <w:sz w:val="20"/>
          <w:szCs w:val="20"/>
          <w:u w:val="single"/>
        </w:rPr>
        <w:t>ekvivalentný</w:t>
      </w:r>
      <w:proofErr w:type="spellEnd"/>
      <w:r w:rsidRPr="005943F9">
        <w:rPr>
          <w:rFonts w:cs="Arial"/>
          <w:bCs/>
          <w:sz w:val="20"/>
          <w:szCs w:val="20"/>
          <w:u w:val="single"/>
        </w:rPr>
        <w:t>”/:</w:t>
      </w:r>
    </w:p>
    <w:p w:rsidR="00F238A6" w:rsidRPr="00A0799D" w:rsidRDefault="00F238A6" w:rsidP="00F238A6">
      <w:pPr>
        <w:pStyle w:val="Odsekzoznamu"/>
        <w:ind w:left="709"/>
        <w:contextualSpacing w:val="0"/>
        <w:rPr>
          <w:sz w:val="20"/>
          <w:szCs w:val="20"/>
        </w:rPr>
      </w:pPr>
      <w:r w:rsidRPr="00A0799D">
        <w:rPr>
          <w:b/>
          <w:bCs/>
          <w:sz w:val="20"/>
          <w:szCs w:val="20"/>
        </w:rPr>
        <w:t>Modulárny systém</w:t>
      </w:r>
      <w:r w:rsidRPr="00A0799D">
        <w:rPr>
          <w:sz w:val="20"/>
          <w:szCs w:val="20"/>
        </w:rPr>
        <w:t xml:space="preserve"> ( možnosť rozširovania služieb )</w:t>
      </w:r>
    </w:p>
    <w:p w:rsidR="00F238A6" w:rsidRPr="00A0799D" w:rsidRDefault="00F238A6" w:rsidP="00F238A6">
      <w:pPr>
        <w:pStyle w:val="Odsekzoznamu"/>
        <w:ind w:left="709"/>
        <w:contextualSpacing w:val="0"/>
        <w:rPr>
          <w:sz w:val="20"/>
          <w:szCs w:val="20"/>
        </w:rPr>
      </w:pPr>
      <w:r w:rsidRPr="00A0799D">
        <w:rPr>
          <w:b/>
          <w:bCs/>
          <w:sz w:val="20"/>
          <w:szCs w:val="20"/>
        </w:rPr>
        <w:t>Zásuvka 230V AC</w:t>
      </w:r>
      <w:r w:rsidRPr="00A0799D">
        <w:rPr>
          <w:sz w:val="20"/>
          <w:szCs w:val="20"/>
        </w:rPr>
        <w:t xml:space="preserve"> – </w:t>
      </w:r>
      <w:proofErr w:type="spellStart"/>
      <w:r w:rsidRPr="00A0799D">
        <w:rPr>
          <w:sz w:val="20"/>
          <w:szCs w:val="20"/>
        </w:rPr>
        <w:t>pro</w:t>
      </w:r>
      <w:proofErr w:type="spellEnd"/>
      <w:r w:rsidRPr="00A0799D">
        <w:rPr>
          <w:sz w:val="20"/>
          <w:szCs w:val="20"/>
        </w:rPr>
        <w:t xml:space="preserve"> nabíjanie </w:t>
      </w:r>
      <w:proofErr w:type="spellStart"/>
      <w:r w:rsidRPr="00A0799D">
        <w:rPr>
          <w:sz w:val="20"/>
          <w:szCs w:val="20"/>
        </w:rPr>
        <w:t>elektrobicyklov</w:t>
      </w:r>
      <w:proofErr w:type="spellEnd"/>
    </w:p>
    <w:p w:rsidR="00F238A6" w:rsidRPr="00A0799D" w:rsidRDefault="00F238A6" w:rsidP="00F238A6">
      <w:pPr>
        <w:pStyle w:val="Odsekzoznamu"/>
        <w:numPr>
          <w:ilvl w:val="0"/>
          <w:numId w:val="6"/>
        </w:numPr>
        <w:rPr>
          <w:sz w:val="20"/>
          <w:szCs w:val="20"/>
        </w:rPr>
      </w:pPr>
      <w:r w:rsidRPr="00A0799D">
        <w:rPr>
          <w:sz w:val="20"/>
          <w:szCs w:val="20"/>
        </w:rPr>
        <w:t>ovládanie zásuvky v režimoch trvalo zapnuté, od množstva el. Energie, od doby nabíjania</w:t>
      </w:r>
    </w:p>
    <w:p w:rsidR="00F238A6" w:rsidRPr="00A0799D" w:rsidRDefault="00F238A6" w:rsidP="00F238A6">
      <w:pPr>
        <w:pStyle w:val="Odsekzoznamu"/>
        <w:numPr>
          <w:ilvl w:val="0"/>
          <w:numId w:val="6"/>
        </w:numPr>
        <w:rPr>
          <w:sz w:val="20"/>
          <w:szCs w:val="20"/>
        </w:rPr>
      </w:pPr>
      <w:r>
        <w:rPr>
          <w:sz w:val="20"/>
          <w:szCs w:val="20"/>
        </w:rPr>
        <w:t>Nadpr</w:t>
      </w:r>
      <w:r w:rsidRPr="00A0799D">
        <w:rPr>
          <w:sz w:val="20"/>
          <w:szCs w:val="20"/>
        </w:rPr>
        <w:t>údová ochrana</w:t>
      </w:r>
    </w:p>
    <w:p w:rsidR="00F238A6" w:rsidRPr="00A0799D" w:rsidRDefault="00F238A6" w:rsidP="00F238A6">
      <w:pPr>
        <w:pStyle w:val="Odsekzoznamu"/>
        <w:numPr>
          <w:ilvl w:val="0"/>
          <w:numId w:val="6"/>
        </w:numPr>
        <w:rPr>
          <w:sz w:val="20"/>
          <w:szCs w:val="20"/>
        </w:rPr>
      </w:pPr>
      <w:r w:rsidRPr="00A0799D">
        <w:rPr>
          <w:sz w:val="20"/>
          <w:szCs w:val="20"/>
        </w:rPr>
        <w:t>Možnosť nastavenia prúdového limitu 0,8 – 8 A</w:t>
      </w:r>
    </w:p>
    <w:p w:rsidR="00F238A6" w:rsidRPr="00A0799D" w:rsidRDefault="00F238A6" w:rsidP="00F238A6">
      <w:pPr>
        <w:pStyle w:val="Odsekzoznamu"/>
        <w:numPr>
          <w:ilvl w:val="0"/>
          <w:numId w:val="6"/>
        </w:numPr>
        <w:rPr>
          <w:sz w:val="20"/>
          <w:szCs w:val="20"/>
        </w:rPr>
      </w:pPr>
      <w:r w:rsidRPr="00A0799D">
        <w:rPr>
          <w:sz w:val="20"/>
          <w:szCs w:val="20"/>
        </w:rPr>
        <w:t>Elektromer odobraného prúdu</w:t>
      </w:r>
    </w:p>
    <w:p w:rsidR="00F238A6" w:rsidRPr="00A0799D" w:rsidRDefault="00F238A6" w:rsidP="00F238A6">
      <w:pPr>
        <w:pStyle w:val="Odsekzoznamu"/>
        <w:numPr>
          <w:ilvl w:val="0"/>
          <w:numId w:val="6"/>
        </w:numPr>
        <w:rPr>
          <w:sz w:val="20"/>
          <w:szCs w:val="20"/>
        </w:rPr>
      </w:pPr>
      <w:r w:rsidRPr="00A0799D">
        <w:rPr>
          <w:sz w:val="20"/>
          <w:szCs w:val="20"/>
        </w:rPr>
        <w:t>Množstvo el. Energie je možné vzdialene odčítať aj zobrazovať</w:t>
      </w:r>
    </w:p>
    <w:p w:rsidR="00F238A6" w:rsidRPr="00A0799D" w:rsidRDefault="00F238A6" w:rsidP="00F238A6">
      <w:pPr>
        <w:pStyle w:val="Odsekzoznamu"/>
        <w:numPr>
          <w:ilvl w:val="0"/>
          <w:numId w:val="6"/>
        </w:numPr>
        <w:rPr>
          <w:sz w:val="20"/>
          <w:szCs w:val="20"/>
        </w:rPr>
      </w:pPr>
      <w:r w:rsidRPr="00A0799D">
        <w:rPr>
          <w:sz w:val="20"/>
          <w:szCs w:val="20"/>
        </w:rPr>
        <w:t>Typ zásuvky – Typ E</w:t>
      </w:r>
    </w:p>
    <w:p w:rsidR="00F238A6" w:rsidRPr="00A0799D" w:rsidRDefault="00F238A6" w:rsidP="00F238A6">
      <w:pPr>
        <w:pStyle w:val="Odsekzoznamu"/>
        <w:numPr>
          <w:ilvl w:val="0"/>
          <w:numId w:val="6"/>
        </w:numPr>
        <w:rPr>
          <w:sz w:val="20"/>
          <w:szCs w:val="20"/>
        </w:rPr>
      </w:pPr>
      <w:r w:rsidRPr="00A0799D">
        <w:rPr>
          <w:sz w:val="20"/>
          <w:szCs w:val="20"/>
        </w:rPr>
        <w:lastRenderedPageBreak/>
        <w:t>Meranie spotreby el. Energie – 1 fáza, digitálne</w:t>
      </w:r>
    </w:p>
    <w:p w:rsidR="00F238A6" w:rsidRPr="00A0799D" w:rsidRDefault="00F238A6" w:rsidP="00F238A6">
      <w:pPr>
        <w:pStyle w:val="Odsekzoznamu"/>
        <w:ind w:left="709"/>
        <w:contextualSpacing w:val="0"/>
        <w:rPr>
          <w:sz w:val="20"/>
          <w:szCs w:val="20"/>
        </w:rPr>
      </w:pPr>
      <w:r w:rsidRPr="00A0799D">
        <w:rPr>
          <w:b/>
          <w:bCs/>
          <w:sz w:val="20"/>
          <w:szCs w:val="20"/>
        </w:rPr>
        <w:t>Nabíjanie telefónov</w:t>
      </w:r>
      <w:r w:rsidRPr="00A0799D">
        <w:rPr>
          <w:sz w:val="20"/>
          <w:szCs w:val="20"/>
        </w:rPr>
        <w:t xml:space="preserve">  – bezdrôtové</w:t>
      </w:r>
    </w:p>
    <w:p w:rsidR="00F238A6" w:rsidRPr="00A0799D" w:rsidRDefault="00F238A6" w:rsidP="00F238A6">
      <w:pPr>
        <w:pStyle w:val="Odsekzoznamu"/>
        <w:numPr>
          <w:ilvl w:val="0"/>
          <w:numId w:val="7"/>
        </w:numPr>
        <w:rPr>
          <w:sz w:val="20"/>
          <w:szCs w:val="20"/>
        </w:rPr>
      </w:pPr>
      <w:r w:rsidRPr="00A0799D">
        <w:rPr>
          <w:sz w:val="20"/>
          <w:szCs w:val="20"/>
        </w:rPr>
        <w:t xml:space="preserve">Standard </w:t>
      </w:r>
      <w:proofErr w:type="spellStart"/>
      <w:r w:rsidRPr="00A0799D">
        <w:rPr>
          <w:sz w:val="20"/>
          <w:szCs w:val="20"/>
        </w:rPr>
        <w:t>Qi</w:t>
      </w:r>
      <w:proofErr w:type="spellEnd"/>
      <w:r w:rsidRPr="00A0799D">
        <w:rPr>
          <w:sz w:val="20"/>
          <w:szCs w:val="20"/>
        </w:rPr>
        <w:t xml:space="preserve"> - indukčné</w:t>
      </w:r>
    </w:p>
    <w:p w:rsidR="00F238A6" w:rsidRPr="00A0799D" w:rsidRDefault="00F238A6" w:rsidP="00F238A6">
      <w:pPr>
        <w:pStyle w:val="Odsekzoznamu"/>
        <w:numPr>
          <w:ilvl w:val="0"/>
          <w:numId w:val="7"/>
        </w:numPr>
        <w:rPr>
          <w:sz w:val="20"/>
          <w:szCs w:val="20"/>
        </w:rPr>
      </w:pPr>
      <w:r w:rsidRPr="00A0799D">
        <w:rPr>
          <w:sz w:val="20"/>
          <w:szCs w:val="20"/>
        </w:rPr>
        <w:t xml:space="preserve">Plocha na uloženie mobilného telefónu je vybavená </w:t>
      </w:r>
      <w:proofErr w:type="spellStart"/>
      <w:r w:rsidRPr="00A0799D">
        <w:rPr>
          <w:sz w:val="20"/>
          <w:szCs w:val="20"/>
        </w:rPr>
        <w:t>protisklzovou</w:t>
      </w:r>
      <w:proofErr w:type="spellEnd"/>
      <w:r w:rsidRPr="00A0799D">
        <w:rPr>
          <w:sz w:val="20"/>
          <w:szCs w:val="20"/>
        </w:rPr>
        <w:t xml:space="preserve"> hranou</w:t>
      </w:r>
    </w:p>
    <w:p w:rsidR="00F238A6" w:rsidRPr="00A0799D" w:rsidRDefault="00F238A6" w:rsidP="00F238A6">
      <w:pPr>
        <w:pStyle w:val="Odsekzoznamu"/>
        <w:numPr>
          <w:ilvl w:val="0"/>
          <w:numId w:val="7"/>
        </w:numPr>
        <w:rPr>
          <w:sz w:val="20"/>
          <w:szCs w:val="20"/>
        </w:rPr>
      </w:pPr>
      <w:r w:rsidRPr="00A0799D">
        <w:rPr>
          <w:sz w:val="20"/>
          <w:szCs w:val="20"/>
        </w:rPr>
        <w:t>Nabíjačka je trvale zapnutá</w:t>
      </w:r>
    </w:p>
    <w:p w:rsidR="00F238A6" w:rsidRPr="00A0799D" w:rsidRDefault="00F238A6" w:rsidP="00F238A6">
      <w:pPr>
        <w:pStyle w:val="Odsekzoznamu"/>
        <w:numPr>
          <w:ilvl w:val="0"/>
          <w:numId w:val="7"/>
        </w:numPr>
        <w:rPr>
          <w:sz w:val="20"/>
          <w:szCs w:val="20"/>
        </w:rPr>
      </w:pPr>
      <w:r w:rsidRPr="00A0799D">
        <w:rPr>
          <w:sz w:val="20"/>
          <w:szCs w:val="20"/>
        </w:rPr>
        <w:t>Výstupné napätie 5 V DC</w:t>
      </w:r>
    </w:p>
    <w:p w:rsidR="00F238A6" w:rsidRPr="00A0799D" w:rsidRDefault="00F238A6" w:rsidP="00F238A6">
      <w:pPr>
        <w:pStyle w:val="Odsekzoznamu"/>
        <w:numPr>
          <w:ilvl w:val="0"/>
          <w:numId w:val="7"/>
        </w:numPr>
        <w:rPr>
          <w:sz w:val="20"/>
          <w:szCs w:val="20"/>
        </w:rPr>
      </w:pPr>
      <w:r w:rsidRPr="00A0799D">
        <w:rPr>
          <w:sz w:val="20"/>
          <w:szCs w:val="20"/>
        </w:rPr>
        <w:t>Výstupný výkon až 5 W ( 1 A )</w:t>
      </w:r>
    </w:p>
    <w:p w:rsidR="00F238A6" w:rsidRPr="00A0799D" w:rsidRDefault="00F238A6" w:rsidP="00F238A6">
      <w:pPr>
        <w:ind w:left="709"/>
        <w:rPr>
          <w:rFonts w:cs="Arial"/>
          <w:b/>
          <w:bCs/>
          <w:sz w:val="20"/>
          <w:szCs w:val="20"/>
        </w:rPr>
      </w:pPr>
      <w:proofErr w:type="spellStart"/>
      <w:r w:rsidRPr="00A0799D">
        <w:rPr>
          <w:rFonts w:cs="Arial"/>
          <w:b/>
          <w:bCs/>
          <w:sz w:val="20"/>
          <w:szCs w:val="20"/>
        </w:rPr>
        <w:t>Nabíjanie</w:t>
      </w:r>
      <w:proofErr w:type="spellEnd"/>
      <w:r w:rsidRPr="00A0799D">
        <w:rPr>
          <w:rFonts w:cs="Arial"/>
          <w:b/>
          <w:bCs/>
          <w:sz w:val="20"/>
          <w:szCs w:val="20"/>
        </w:rPr>
        <w:t xml:space="preserve"> USB</w:t>
      </w:r>
    </w:p>
    <w:p w:rsidR="00F238A6" w:rsidRPr="00A0799D" w:rsidRDefault="00F238A6" w:rsidP="00F238A6">
      <w:pPr>
        <w:pStyle w:val="Odsekzoznamu"/>
        <w:numPr>
          <w:ilvl w:val="0"/>
          <w:numId w:val="8"/>
        </w:numPr>
        <w:rPr>
          <w:sz w:val="20"/>
          <w:szCs w:val="20"/>
        </w:rPr>
      </w:pPr>
      <w:proofErr w:type="spellStart"/>
      <w:r w:rsidRPr="00A0799D">
        <w:rPr>
          <w:sz w:val="20"/>
          <w:szCs w:val="20"/>
        </w:rPr>
        <w:t>Protiskratová</w:t>
      </w:r>
      <w:proofErr w:type="spellEnd"/>
      <w:r w:rsidRPr="00A0799D">
        <w:rPr>
          <w:sz w:val="20"/>
          <w:szCs w:val="20"/>
        </w:rPr>
        <w:t xml:space="preserve"> ochrana</w:t>
      </w:r>
    </w:p>
    <w:p w:rsidR="00F238A6" w:rsidRPr="00A0799D" w:rsidRDefault="00F238A6" w:rsidP="00F238A6">
      <w:pPr>
        <w:pStyle w:val="Odsekzoznamu"/>
        <w:numPr>
          <w:ilvl w:val="0"/>
          <w:numId w:val="8"/>
        </w:numPr>
        <w:rPr>
          <w:sz w:val="20"/>
          <w:szCs w:val="20"/>
        </w:rPr>
      </w:pPr>
      <w:r w:rsidRPr="00A0799D">
        <w:rPr>
          <w:sz w:val="20"/>
          <w:szCs w:val="20"/>
        </w:rPr>
        <w:t xml:space="preserve">Kryt proti </w:t>
      </w:r>
      <w:proofErr w:type="spellStart"/>
      <w:r w:rsidRPr="00A0799D">
        <w:rPr>
          <w:sz w:val="20"/>
          <w:szCs w:val="20"/>
        </w:rPr>
        <w:t>povetrnostným</w:t>
      </w:r>
      <w:proofErr w:type="spellEnd"/>
      <w:r w:rsidRPr="00A0799D">
        <w:rPr>
          <w:sz w:val="20"/>
          <w:szCs w:val="20"/>
        </w:rPr>
        <w:t xml:space="preserve"> vplyvom</w:t>
      </w:r>
    </w:p>
    <w:p w:rsidR="00F238A6" w:rsidRPr="00A0799D" w:rsidRDefault="00F238A6" w:rsidP="00F238A6">
      <w:pPr>
        <w:pStyle w:val="Odsekzoznamu"/>
        <w:numPr>
          <w:ilvl w:val="0"/>
          <w:numId w:val="8"/>
        </w:numPr>
        <w:rPr>
          <w:sz w:val="20"/>
          <w:szCs w:val="20"/>
        </w:rPr>
      </w:pPr>
      <w:r w:rsidRPr="00A0799D">
        <w:rPr>
          <w:sz w:val="20"/>
          <w:szCs w:val="20"/>
        </w:rPr>
        <w:t>Kryt počas funkcie podsvietený</w:t>
      </w:r>
    </w:p>
    <w:p w:rsidR="00F238A6" w:rsidRPr="00A0799D" w:rsidRDefault="00F238A6" w:rsidP="00F238A6">
      <w:pPr>
        <w:pStyle w:val="Odsekzoznamu"/>
        <w:numPr>
          <w:ilvl w:val="0"/>
          <w:numId w:val="8"/>
        </w:numPr>
        <w:rPr>
          <w:sz w:val="20"/>
          <w:szCs w:val="20"/>
        </w:rPr>
      </w:pPr>
      <w:r w:rsidRPr="00A0799D">
        <w:rPr>
          <w:sz w:val="20"/>
          <w:szCs w:val="20"/>
        </w:rPr>
        <w:t>Výstupné napätie – 5 V DC</w:t>
      </w:r>
    </w:p>
    <w:p w:rsidR="00F238A6" w:rsidRPr="00A0799D" w:rsidRDefault="00F238A6" w:rsidP="00F238A6">
      <w:pPr>
        <w:pStyle w:val="Odsekzoznamu"/>
        <w:numPr>
          <w:ilvl w:val="0"/>
          <w:numId w:val="8"/>
        </w:numPr>
        <w:rPr>
          <w:sz w:val="20"/>
          <w:szCs w:val="20"/>
        </w:rPr>
      </w:pPr>
      <w:r w:rsidRPr="00A0799D">
        <w:rPr>
          <w:sz w:val="20"/>
          <w:szCs w:val="20"/>
        </w:rPr>
        <w:t>Výstupný výkon – 10 W ( 2 A )</w:t>
      </w:r>
    </w:p>
    <w:p w:rsidR="00F238A6" w:rsidRPr="00A0799D" w:rsidRDefault="00F238A6" w:rsidP="00F238A6">
      <w:pPr>
        <w:pStyle w:val="Odsekzoznamu"/>
        <w:numPr>
          <w:ilvl w:val="0"/>
          <w:numId w:val="8"/>
        </w:numPr>
        <w:rPr>
          <w:sz w:val="20"/>
          <w:szCs w:val="20"/>
        </w:rPr>
      </w:pPr>
      <w:r w:rsidRPr="00A0799D">
        <w:rPr>
          <w:sz w:val="20"/>
          <w:szCs w:val="20"/>
        </w:rPr>
        <w:t>Typ zásuvky – USB A zásuvka</w:t>
      </w:r>
    </w:p>
    <w:p w:rsidR="00F238A6" w:rsidRPr="00A0799D" w:rsidRDefault="00F238A6" w:rsidP="00F238A6">
      <w:pPr>
        <w:pStyle w:val="Odsekzoznamu"/>
        <w:numPr>
          <w:ilvl w:val="0"/>
          <w:numId w:val="8"/>
        </w:numPr>
        <w:rPr>
          <w:sz w:val="20"/>
          <w:szCs w:val="20"/>
        </w:rPr>
      </w:pPr>
      <w:r w:rsidRPr="00A0799D">
        <w:rPr>
          <w:sz w:val="20"/>
          <w:szCs w:val="20"/>
        </w:rPr>
        <w:t>Trvalé zelené podsvietenie</w:t>
      </w:r>
    </w:p>
    <w:p w:rsidR="00F238A6" w:rsidRPr="00A0799D" w:rsidRDefault="00F238A6" w:rsidP="00F238A6">
      <w:pPr>
        <w:pStyle w:val="Odsekzoznamu"/>
        <w:numPr>
          <w:ilvl w:val="0"/>
          <w:numId w:val="8"/>
        </w:numPr>
        <w:rPr>
          <w:sz w:val="20"/>
          <w:szCs w:val="20"/>
        </w:rPr>
      </w:pPr>
      <w:r w:rsidRPr="00A0799D">
        <w:rPr>
          <w:sz w:val="20"/>
          <w:szCs w:val="20"/>
        </w:rPr>
        <w:t xml:space="preserve">Prevedenie </w:t>
      </w:r>
      <w:proofErr w:type="spellStart"/>
      <w:r w:rsidRPr="00A0799D">
        <w:rPr>
          <w:sz w:val="20"/>
          <w:szCs w:val="20"/>
        </w:rPr>
        <w:t>antivandal</w:t>
      </w:r>
      <w:proofErr w:type="spellEnd"/>
    </w:p>
    <w:p w:rsidR="00F238A6" w:rsidRPr="00A0799D" w:rsidRDefault="00F238A6" w:rsidP="00F238A6">
      <w:pPr>
        <w:pStyle w:val="Odsekzoznamu"/>
        <w:numPr>
          <w:ilvl w:val="0"/>
          <w:numId w:val="8"/>
        </w:numPr>
        <w:rPr>
          <w:sz w:val="20"/>
          <w:szCs w:val="20"/>
        </w:rPr>
      </w:pPr>
      <w:proofErr w:type="spellStart"/>
      <w:r w:rsidRPr="00A0799D">
        <w:rPr>
          <w:sz w:val="20"/>
          <w:szCs w:val="20"/>
        </w:rPr>
        <w:t>Kytie</w:t>
      </w:r>
      <w:proofErr w:type="spellEnd"/>
      <w:r w:rsidRPr="00A0799D">
        <w:rPr>
          <w:sz w:val="20"/>
          <w:szCs w:val="20"/>
        </w:rPr>
        <w:t xml:space="preserve"> – IP65</w:t>
      </w:r>
    </w:p>
    <w:p w:rsidR="00F238A6" w:rsidRPr="00A0799D" w:rsidRDefault="00F238A6" w:rsidP="00F238A6">
      <w:pPr>
        <w:ind w:left="709"/>
        <w:rPr>
          <w:rFonts w:cs="Arial"/>
          <w:sz w:val="20"/>
          <w:szCs w:val="20"/>
        </w:rPr>
      </w:pPr>
      <w:proofErr w:type="spellStart"/>
      <w:r w:rsidRPr="00A0799D">
        <w:rPr>
          <w:rFonts w:cs="Arial"/>
          <w:b/>
          <w:bCs/>
          <w:sz w:val="20"/>
          <w:szCs w:val="20"/>
        </w:rPr>
        <w:t>DotykovýInfopanel</w:t>
      </w:r>
      <w:proofErr w:type="spellEnd"/>
      <w:r w:rsidRPr="00A0799D">
        <w:rPr>
          <w:rFonts w:cs="Arial"/>
          <w:b/>
          <w:bCs/>
          <w:sz w:val="20"/>
          <w:szCs w:val="20"/>
        </w:rPr>
        <w:t xml:space="preserve"> 10</w:t>
      </w:r>
      <w:proofErr w:type="gramStart"/>
      <w:r w:rsidRPr="00A0799D">
        <w:rPr>
          <w:rFonts w:cs="Arial"/>
          <w:b/>
          <w:bCs/>
          <w:sz w:val="20"/>
          <w:szCs w:val="20"/>
        </w:rPr>
        <w:t>“</w:t>
      </w:r>
      <w:r w:rsidRPr="00A0799D">
        <w:rPr>
          <w:rFonts w:cs="Arial"/>
          <w:sz w:val="20"/>
          <w:szCs w:val="20"/>
        </w:rPr>
        <w:t xml:space="preserve"> –</w:t>
      </w:r>
      <w:proofErr w:type="gramEnd"/>
      <w:r w:rsidRPr="00A0799D">
        <w:rPr>
          <w:rFonts w:cs="Arial"/>
          <w:sz w:val="20"/>
          <w:szCs w:val="20"/>
        </w:rPr>
        <w:t xml:space="preserve"> OS Linux/Win</w:t>
      </w:r>
    </w:p>
    <w:p w:rsidR="00F238A6" w:rsidRPr="00A0799D" w:rsidRDefault="00F238A6" w:rsidP="00F238A6">
      <w:pPr>
        <w:pStyle w:val="Odsekzoznamu"/>
        <w:numPr>
          <w:ilvl w:val="0"/>
          <w:numId w:val="9"/>
        </w:numPr>
        <w:rPr>
          <w:sz w:val="20"/>
          <w:szCs w:val="20"/>
        </w:rPr>
      </w:pPr>
      <w:r w:rsidRPr="00A0799D">
        <w:rPr>
          <w:sz w:val="20"/>
          <w:szCs w:val="20"/>
        </w:rPr>
        <w:t>je pripojený k internetu a je možné na ňom vyhľadávať lokálne informácie</w:t>
      </w:r>
    </w:p>
    <w:p w:rsidR="00F238A6" w:rsidRPr="00A0799D" w:rsidRDefault="00F238A6" w:rsidP="00F238A6">
      <w:pPr>
        <w:pStyle w:val="Odsekzoznamu"/>
        <w:numPr>
          <w:ilvl w:val="0"/>
          <w:numId w:val="9"/>
        </w:numPr>
        <w:rPr>
          <w:sz w:val="20"/>
          <w:szCs w:val="20"/>
        </w:rPr>
      </w:pPr>
      <w:r w:rsidRPr="00A0799D">
        <w:rPr>
          <w:sz w:val="20"/>
          <w:szCs w:val="20"/>
        </w:rPr>
        <w:t xml:space="preserve">Obrazovka – 10“, RES 1280x800, TFT LCD Panel – </w:t>
      </w:r>
      <w:proofErr w:type="spellStart"/>
      <w:r w:rsidRPr="00A0799D">
        <w:rPr>
          <w:sz w:val="20"/>
          <w:szCs w:val="20"/>
        </w:rPr>
        <w:t>Color</w:t>
      </w:r>
      <w:proofErr w:type="spellEnd"/>
      <w:r w:rsidRPr="00A0799D">
        <w:rPr>
          <w:sz w:val="20"/>
          <w:szCs w:val="20"/>
        </w:rPr>
        <w:t xml:space="preserve"> 16,7M</w:t>
      </w:r>
    </w:p>
    <w:p w:rsidR="00F238A6" w:rsidRPr="00A0799D" w:rsidRDefault="00F238A6" w:rsidP="00F238A6">
      <w:pPr>
        <w:pStyle w:val="Odsekzoznamu"/>
        <w:numPr>
          <w:ilvl w:val="0"/>
          <w:numId w:val="9"/>
        </w:numPr>
        <w:rPr>
          <w:sz w:val="20"/>
          <w:szCs w:val="20"/>
        </w:rPr>
      </w:pPr>
      <w:r w:rsidRPr="00A0799D">
        <w:rPr>
          <w:sz w:val="20"/>
          <w:szCs w:val="20"/>
        </w:rPr>
        <w:t xml:space="preserve">Min. CPU </w:t>
      </w:r>
      <w:proofErr w:type="spellStart"/>
      <w:r w:rsidRPr="00A0799D">
        <w:rPr>
          <w:sz w:val="20"/>
          <w:szCs w:val="20"/>
        </w:rPr>
        <w:t>DUAL-Core</w:t>
      </w:r>
      <w:proofErr w:type="spellEnd"/>
      <w:r w:rsidRPr="00A0799D">
        <w:rPr>
          <w:sz w:val="20"/>
          <w:szCs w:val="20"/>
        </w:rPr>
        <w:t xml:space="preserve"> 1,9 GHz, RAM DDR3L 4GB</w:t>
      </w:r>
    </w:p>
    <w:p w:rsidR="00F238A6" w:rsidRPr="00A0799D" w:rsidRDefault="00F238A6" w:rsidP="00F238A6">
      <w:pPr>
        <w:pStyle w:val="Odsekzoznamu"/>
        <w:numPr>
          <w:ilvl w:val="0"/>
          <w:numId w:val="9"/>
        </w:numPr>
        <w:rPr>
          <w:sz w:val="20"/>
          <w:szCs w:val="20"/>
        </w:rPr>
      </w:pPr>
      <w:r w:rsidRPr="00A0799D">
        <w:rPr>
          <w:sz w:val="20"/>
          <w:szCs w:val="20"/>
        </w:rPr>
        <w:t>Svietivosť 1000cd/M2</w:t>
      </w:r>
    </w:p>
    <w:p w:rsidR="00F238A6" w:rsidRPr="00A0799D" w:rsidRDefault="00F238A6" w:rsidP="00F238A6">
      <w:pPr>
        <w:pStyle w:val="Odsekzoznamu"/>
        <w:numPr>
          <w:ilvl w:val="0"/>
          <w:numId w:val="9"/>
        </w:numPr>
        <w:rPr>
          <w:sz w:val="20"/>
          <w:szCs w:val="20"/>
        </w:rPr>
      </w:pPr>
      <w:r w:rsidRPr="00A0799D">
        <w:rPr>
          <w:sz w:val="20"/>
          <w:szCs w:val="20"/>
        </w:rPr>
        <w:t>OP systém Linux</w:t>
      </w:r>
    </w:p>
    <w:p w:rsidR="00F238A6" w:rsidRPr="00A0799D" w:rsidRDefault="00F238A6" w:rsidP="00F238A6">
      <w:pPr>
        <w:pStyle w:val="Odsekzoznamu"/>
        <w:numPr>
          <w:ilvl w:val="0"/>
          <w:numId w:val="9"/>
        </w:numPr>
        <w:rPr>
          <w:sz w:val="20"/>
          <w:szCs w:val="20"/>
        </w:rPr>
      </w:pPr>
      <w:r w:rsidRPr="00A0799D">
        <w:rPr>
          <w:sz w:val="20"/>
          <w:szCs w:val="20"/>
        </w:rPr>
        <w:t>Interné úložisko 64GB SSD HDD</w:t>
      </w:r>
    </w:p>
    <w:p w:rsidR="00F238A6" w:rsidRPr="00A0799D" w:rsidRDefault="00F238A6" w:rsidP="00F238A6">
      <w:pPr>
        <w:pStyle w:val="Odsekzoznamu"/>
        <w:numPr>
          <w:ilvl w:val="0"/>
          <w:numId w:val="9"/>
        </w:numPr>
        <w:rPr>
          <w:sz w:val="20"/>
          <w:szCs w:val="20"/>
        </w:rPr>
      </w:pPr>
      <w:r w:rsidRPr="00A0799D">
        <w:rPr>
          <w:sz w:val="20"/>
          <w:szCs w:val="20"/>
        </w:rPr>
        <w:t>Aplikácia – proprietárna</w:t>
      </w:r>
    </w:p>
    <w:p w:rsidR="00F238A6" w:rsidRPr="00A0799D" w:rsidRDefault="00F238A6" w:rsidP="00F238A6">
      <w:pPr>
        <w:pStyle w:val="Odsekzoznamu"/>
        <w:numPr>
          <w:ilvl w:val="0"/>
          <w:numId w:val="9"/>
        </w:numPr>
        <w:rPr>
          <w:sz w:val="20"/>
          <w:szCs w:val="20"/>
        </w:rPr>
      </w:pPr>
      <w:proofErr w:type="spellStart"/>
      <w:r w:rsidRPr="00A0799D">
        <w:rPr>
          <w:sz w:val="20"/>
          <w:szCs w:val="20"/>
        </w:rPr>
        <w:t>Framework</w:t>
      </w:r>
      <w:proofErr w:type="spellEnd"/>
      <w:r w:rsidRPr="00A0799D">
        <w:rPr>
          <w:sz w:val="20"/>
          <w:szCs w:val="20"/>
        </w:rPr>
        <w:t xml:space="preserve"> – </w:t>
      </w:r>
      <w:proofErr w:type="spellStart"/>
      <w:r w:rsidRPr="00A0799D">
        <w:rPr>
          <w:sz w:val="20"/>
          <w:szCs w:val="20"/>
        </w:rPr>
        <w:t>Qt</w:t>
      </w:r>
      <w:proofErr w:type="spellEnd"/>
    </w:p>
    <w:p w:rsidR="00F238A6" w:rsidRPr="00A0799D" w:rsidRDefault="00F238A6" w:rsidP="00F238A6">
      <w:pPr>
        <w:pStyle w:val="Odsekzoznamu"/>
        <w:numPr>
          <w:ilvl w:val="0"/>
          <w:numId w:val="9"/>
        </w:numPr>
        <w:rPr>
          <w:sz w:val="20"/>
          <w:szCs w:val="20"/>
        </w:rPr>
      </w:pPr>
      <w:r w:rsidRPr="00A0799D">
        <w:rPr>
          <w:sz w:val="20"/>
          <w:szCs w:val="20"/>
        </w:rPr>
        <w:t xml:space="preserve">Dotyková vrstva – </w:t>
      </w:r>
      <w:proofErr w:type="spellStart"/>
      <w:r w:rsidRPr="00A0799D">
        <w:rPr>
          <w:sz w:val="20"/>
          <w:szCs w:val="20"/>
        </w:rPr>
        <w:t>DualTouch</w:t>
      </w:r>
      <w:proofErr w:type="spellEnd"/>
      <w:r w:rsidRPr="00A0799D">
        <w:rPr>
          <w:sz w:val="20"/>
          <w:szCs w:val="20"/>
        </w:rPr>
        <w:t xml:space="preserve">, odolnosť proti vode, prevedenie </w:t>
      </w:r>
      <w:proofErr w:type="spellStart"/>
      <w:r w:rsidRPr="00A0799D">
        <w:rPr>
          <w:sz w:val="20"/>
          <w:szCs w:val="20"/>
        </w:rPr>
        <w:t>antivandal</w:t>
      </w:r>
      <w:proofErr w:type="spellEnd"/>
    </w:p>
    <w:p w:rsidR="00F238A6" w:rsidRPr="00A0799D" w:rsidRDefault="00F238A6" w:rsidP="00F238A6">
      <w:pPr>
        <w:pStyle w:val="Odsekzoznamu"/>
        <w:numPr>
          <w:ilvl w:val="0"/>
          <w:numId w:val="9"/>
        </w:numPr>
        <w:rPr>
          <w:sz w:val="20"/>
          <w:szCs w:val="20"/>
        </w:rPr>
      </w:pPr>
      <w:r w:rsidRPr="00A0799D">
        <w:rPr>
          <w:sz w:val="20"/>
          <w:szCs w:val="20"/>
        </w:rPr>
        <w:t>Krytie – IP65</w:t>
      </w:r>
    </w:p>
    <w:p w:rsidR="00F238A6" w:rsidRPr="00A0799D" w:rsidRDefault="00F238A6" w:rsidP="00F238A6">
      <w:pPr>
        <w:ind w:left="709"/>
        <w:rPr>
          <w:rFonts w:cs="Arial"/>
          <w:b/>
          <w:bCs/>
          <w:sz w:val="20"/>
          <w:szCs w:val="20"/>
        </w:rPr>
      </w:pPr>
      <w:proofErr w:type="spellStart"/>
      <w:r w:rsidRPr="00A0799D">
        <w:rPr>
          <w:rFonts w:cs="Arial"/>
          <w:b/>
          <w:bCs/>
          <w:sz w:val="20"/>
          <w:szCs w:val="20"/>
        </w:rPr>
        <w:t>Podsvietenýinfopanel</w:t>
      </w:r>
      <w:proofErr w:type="spellEnd"/>
    </w:p>
    <w:p w:rsidR="00F238A6" w:rsidRPr="00A0799D" w:rsidRDefault="00F238A6" w:rsidP="00F238A6">
      <w:pPr>
        <w:pStyle w:val="Odsekzoznamu"/>
        <w:numPr>
          <w:ilvl w:val="0"/>
          <w:numId w:val="10"/>
        </w:numPr>
        <w:rPr>
          <w:sz w:val="20"/>
          <w:szCs w:val="20"/>
        </w:rPr>
      </w:pPr>
      <w:r w:rsidRPr="00A0799D">
        <w:rPr>
          <w:sz w:val="20"/>
          <w:szCs w:val="20"/>
        </w:rPr>
        <w:t xml:space="preserve">Vzdialená aktualizácia </w:t>
      </w:r>
      <w:proofErr w:type="spellStart"/>
      <w:r w:rsidRPr="00A0799D">
        <w:rPr>
          <w:sz w:val="20"/>
          <w:szCs w:val="20"/>
        </w:rPr>
        <w:t>snímkov</w:t>
      </w:r>
      <w:proofErr w:type="spellEnd"/>
    </w:p>
    <w:p w:rsidR="00F238A6" w:rsidRPr="00A0799D" w:rsidRDefault="00F238A6" w:rsidP="00F238A6">
      <w:pPr>
        <w:pStyle w:val="Odsekzoznamu"/>
        <w:numPr>
          <w:ilvl w:val="0"/>
          <w:numId w:val="10"/>
        </w:numPr>
        <w:rPr>
          <w:sz w:val="20"/>
          <w:szCs w:val="20"/>
        </w:rPr>
      </w:pPr>
      <w:r w:rsidRPr="00A0799D">
        <w:rPr>
          <w:sz w:val="20"/>
          <w:szCs w:val="20"/>
        </w:rPr>
        <w:t xml:space="preserve">Možnosť zobrazovania </w:t>
      </w:r>
      <w:proofErr w:type="spellStart"/>
      <w:r w:rsidRPr="00A0799D">
        <w:rPr>
          <w:sz w:val="20"/>
          <w:szCs w:val="20"/>
        </w:rPr>
        <w:t>snímkov</w:t>
      </w:r>
      <w:proofErr w:type="spellEnd"/>
      <w:r w:rsidRPr="00A0799D">
        <w:rPr>
          <w:sz w:val="20"/>
          <w:szCs w:val="20"/>
        </w:rPr>
        <w:t xml:space="preserve"> v časovej </w:t>
      </w:r>
      <w:proofErr w:type="spellStart"/>
      <w:r w:rsidRPr="00A0799D">
        <w:rPr>
          <w:sz w:val="20"/>
          <w:szCs w:val="20"/>
        </w:rPr>
        <w:t>smyčke</w:t>
      </w:r>
      <w:proofErr w:type="spellEnd"/>
    </w:p>
    <w:p w:rsidR="00F238A6" w:rsidRPr="00A0799D" w:rsidRDefault="00F238A6" w:rsidP="00F238A6">
      <w:pPr>
        <w:pStyle w:val="Odsekzoznamu"/>
        <w:numPr>
          <w:ilvl w:val="0"/>
          <w:numId w:val="10"/>
        </w:numPr>
        <w:rPr>
          <w:sz w:val="20"/>
          <w:szCs w:val="20"/>
        </w:rPr>
      </w:pPr>
      <w:r w:rsidRPr="00A0799D">
        <w:rPr>
          <w:sz w:val="20"/>
          <w:szCs w:val="20"/>
        </w:rPr>
        <w:t>ostatné parametre ako Dotykový panel</w:t>
      </w:r>
    </w:p>
    <w:p w:rsidR="00F238A6" w:rsidRPr="00A0799D" w:rsidRDefault="00F238A6" w:rsidP="00F238A6">
      <w:pPr>
        <w:ind w:left="709"/>
        <w:rPr>
          <w:rFonts w:cs="Arial"/>
          <w:sz w:val="20"/>
          <w:szCs w:val="20"/>
        </w:rPr>
      </w:pPr>
      <w:proofErr w:type="spellStart"/>
      <w:r w:rsidRPr="00A0799D">
        <w:rPr>
          <w:rFonts w:cs="Arial"/>
          <w:b/>
          <w:bCs/>
          <w:sz w:val="20"/>
          <w:szCs w:val="20"/>
        </w:rPr>
        <w:t>Kamera</w:t>
      </w:r>
      <w:proofErr w:type="spellEnd"/>
      <w:r w:rsidRPr="00A0799D">
        <w:rPr>
          <w:rFonts w:cs="Arial"/>
          <w:sz w:val="20"/>
          <w:szCs w:val="20"/>
        </w:rPr>
        <w:t xml:space="preserve">– </w:t>
      </w:r>
      <w:proofErr w:type="spellStart"/>
      <w:r w:rsidRPr="00A0799D">
        <w:rPr>
          <w:rFonts w:cs="Arial"/>
          <w:sz w:val="20"/>
          <w:szCs w:val="20"/>
        </w:rPr>
        <w:t>statickérybieoko</w:t>
      </w:r>
      <w:proofErr w:type="spellEnd"/>
      <w:r w:rsidRPr="00A0799D">
        <w:rPr>
          <w:rFonts w:cs="Arial"/>
          <w:sz w:val="20"/>
          <w:szCs w:val="20"/>
        </w:rPr>
        <w:t xml:space="preserve"> 5Mpix 1920x1920</w:t>
      </w:r>
    </w:p>
    <w:p w:rsidR="00F238A6" w:rsidRPr="00A0799D" w:rsidRDefault="00F238A6" w:rsidP="00F238A6">
      <w:pPr>
        <w:pStyle w:val="Odsekzoznamu"/>
        <w:numPr>
          <w:ilvl w:val="0"/>
          <w:numId w:val="11"/>
        </w:numPr>
        <w:rPr>
          <w:sz w:val="20"/>
          <w:szCs w:val="20"/>
        </w:rPr>
      </w:pPr>
      <w:r w:rsidRPr="00A0799D">
        <w:rPr>
          <w:sz w:val="20"/>
          <w:szCs w:val="20"/>
        </w:rPr>
        <w:t>Citlivosť min. 0,18 Lux, v nočnom režime 0,001 Lux</w:t>
      </w:r>
    </w:p>
    <w:p w:rsidR="00F238A6" w:rsidRPr="00A0799D" w:rsidRDefault="00F238A6" w:rsidP="00F238A6">
      <w:pPr>
        <w:pStyle w:val="Odsekzoznamu"/>
        <w:numPr>
          <w:ilvl w:val="0"/>
          <w:numId w:val="11"/>
        </w:numPr>
        <w:rPr>
          <w:sz w:val="20"/>
          <w:szCs w:val="20"/>
        </w:rPr>
      </w:pPr>
      <w:r w:rsidRPr="00A0799D">
        <w:rPr>
          <w:sz w:val="20"/>
          <w:szCs w:val="20"/>
        </w:rPr>
        <w:t>typ senzoru – CMOS</w:t>
      </w:r>
    </w:p>
    <w:p w:rsidR="00F238A6" w:rsidRPr="00A0799D" w:rsidRDefault="00F238A6" w:rsidP="00F238A6">
      <w:pPr>
        <w:pStyle w:val="Odsekzoznamu"/>
        <w:numPr>
          <w:ilvl w:val="0"/>
          <w:numId w:val="11"/>
        </w:numPr>
        <w:rPr>
          <w:sz w:val="20"/>
          <w:szCs w:val="20"/>
        </w:rPr>
      </w:pPr>
      <w:r w:rsidRPr="00A0799D">
        <w:rPr>
          <w:sz w:val="20"/>
          <w:szCs w:val="20"/>
        </w:rPr>
        <w:t>Snímkovacia frekvencia – 30fps</w:t>
      </w:r>
    </w:p>
    <w:p w:rsidR="00F238A6" w:rsidRPr="00A0799D" w:rsidRDefault="00F238A6" w:rsidP="00F238A6">
      <w:pPr>
        <w:pStyle w:val="Odsekzoznamu"/>
        <w:numPr>
          <w:ilvl w:val="0"/>
          <w:numId w:val="11"/>
        </w:numPr>
        <w:rPr>
          <w:sz w:val="20"/>
          <w:szCs w:val="20"/>
        </w:rPr>
      </w:pPr>
      <w:proofErr w:type="spellStart"/>
      <w:r w:rsidRPr="00A0799D">
        <w:rPr>
          <w:sz w:val="20"/>
          <w:szCs w:val="20"/>
        </w:rPr>
        <w:t>IR-cut</w:t>
      </w:r>
      <w:proofErr w:type="spellEnd"/>
      <w:r w:rsidRPr="00A0799D">
        <w:rPr>
          <w:sz w:val="20"/>
          <w:szCs w:val="20"/>
        </w:rPr>
        <w:t xml:space="preserve"> filter pre dennú a nočnú prevádzku</w:t>
      </w:r>
    </w:p>
    <w:p w:rsidR="00F238A6" w:rsidRPr="00A0799D" w:rsidRDefault="00F238A6" w:rsidP="00F238A6">
      <w:pPr>
        <w:pStyle w:val="Odsekzoznamu"/>
        <w:numPr>
          <w:ilvl w:val="0"/>
          <w:numId w:val="11"/>
        </w:numPr>
        <w:rPr>
          <w:sz w:val="20"/>
          <w:szCs w:val="20"/>
        </w:rPr>
      </w:pPr>
      <w:r w:rsidRPr="00A0799D">
        <w:rPr>
          <w:sz w:val="20"/>
          <w:szCs w:val="20"/>
        </w:rPr>
        <w:t>WDR technológia</w:t>
      </w:r>
    </w:p>
    <w:p w:rsidR="00F238A6" w:rsidRPr="00A0799D" w:rsidRDefault="00F238A6" w:rsidP="00F238A6">
      <w:pPr>
        <w:pStyle w:val="Odsekzoznamu"/>
        <w:numPr>
          <w:ilvl w:val="0"/>
          <w:numId w:val="11"/>
        </w:numPr>
        <w:rPr>
          <w:sz w:val="20"/>
          <w:szCs w:val="20"/>
        </w:rPr>
      </w:pPr>
      <w:r w:rsidRPr="00A0799D">
        <w:rPr>
          <w:sz w:val="20"/>
          <w:szCs w:val="20"/>
        </w:rPr>
        <w:t>Inteligentné funkcie Stream II</w:t>
      </w:r>
    </w:p>
    <w:p w:rsidR="00F238A6" w:rsidRPr="00A0799D" w:rsidRDefault="00F238A6" w:rsidP="00F238A6">
      <w:pPr>
        <w:pStyle w:val="Odsekzoznamu"/>
        <w:numPr>
          <w:ilvl w:val="0"/>
          <w:numId w:val="11"/>
        </w:numPr>
        <w:rPr>
          <w:sz w:val="20"/>
          <w:szCs w:val="20"/>
        </w:rPr>
      </w:pPr>
      <w:r w:rsidRPr="00A0799D">
        <w:rPr>
          <w:sz w:val="20"/>
          <w:szCs w:val="20"/>
        </w:rPr>
        <w:t>Detekcia pohybu</w:t>
      </w:r>
    </w:p>
    <w:p w:rsidR="00F238A6" w:rsidRPr="00A0799D" w:rsidRDefault="00F238A6" w:rsidP="00F238A6">
      <w:pPr>
        <w:ind w:left="709"/>
        <w:rPr>
          <w:rFonts w:cs="Arial"/>
          <w:b/>
          <w:bCs/>
          <w:sz w:val="20"/>
          <w:szCs w:val="20"/>
        </w:rPr>
      </w:pPr>
      <w:r w:rsidRPr="00A0799D">
        <w:rPr>
          <w:rFonts w:cs="Arial"/>
          <w:b/>
          <w:bCs/>
          <w:sz w:val="20"/>
          <w:szCs w:val="20"/>
        </w:rPr>
        <w:t xml:space="preserve">SOS </w:t>
      </w:r>
      <w:proofErr w:type="spellStart"/>
      <w:r w:rsidRPr="00A0799D">
        <w:rPr>
          <w:rFonts w:cs="Arial"/>
          <w:b/>
          <w:bCs/>
          <w:sz w:val="20"/>
          <w:szCs w:val="20"/>
        </w:rPr>
        <w:t>tlačítko</w:t>
      </w:r>
      <w:proofErr w:type="spellEnd"/>
      <w:r w:rsidRPr="00A0799D">
        <w:rPr>
          <w:rFonts w:cs="Arial"/>
          <w:b/>
          <w:bCs/>
          <w:sz w:val="20"/>
          <w:szCs w:val="20"/>
        </w:rPr>
        <w:t xml:space="preserve">, SIP </w:t>
      </w:r>
      <w:proofErr w:type="spellStart"/>
      <w:r w:rsidRPr="00A0799D">
        <w:rPr>
          <w:rFonts w:cs="Arial"/>
          <w:b/>
          <w:bCs/>
          <w:sz w:val="20"/>
          <w:szCs w:val="20"/>
        </w:rPr>
        <w:t>interkom</w:t>
      </w:r>
      <w:proofErr w:type="spellEnd"/>
      <w:r w:rsidRPr="00A0799D">
        <w:rPr>
          <w:rFonts w:cs="Arial"/>
          <w:b/>
          <w:bCs/>
          <w:sz w:val="20"/>
          <w:szCs w:val="20"/>
        </w:rPr>
        <w:t xml:space="preserve"> + </w:t>
      </w:r>
      <w:proofErr w:type="spellStart"/>
      <w:r w:rsidRPr="00A0799D">
        <w:rPr>
          <w:rFonts w:cs="Arial"/>
          <w:b/>
          <w:bCs/>
          <w:sz w:val="20"/>
          <w:szCs w:val="20"/>
        </w:rPr>
        <w:t>reproduktor</w:t>
      </w:r>
      <w:proofErr w:type="spellEnd"/>
    </w:p>
    <w:p w:rsidR="00F238A6" w:rsidRPr="00A0799D" w:rsidRDefault="00F238A6" w:rsidP="00F238A6">
      <w:pPr>
        <w:ind w:left="709"/>
        <w:rPr>
          <w:rFonts w:cs="Arial"/>
          <w:b/>
          <w:bCs/>
          <w:sz w:val="20"/>
          <w:szCs w:val="20"/>
        </w:rPr>
      </w:pPr>
      <w:r w:rsidRPr="00A0799D">
        <w:rPr>
          <w:rFonts w:cs="Arial"/>
          <w:sz w:val="20"/>
          <w:szCs w:val="20"/>
        </w:rPr>
        <w:t> </w:t>
      </w:r>
      <w:proofErr w:type="spellStart"/>
      <w:r w:rsidRPr="00A0799D">
        <w:rPr>
          <w:rFonts w:cs="Arial"/>
          <w:b/>
          <w:bCs/>
          <w:sz w:val="20"/>
          <w:szCs w:val="20"/>
        </w:rPr>
        <w:t>Pozičnésvetlo</w:t>
      </w:r>
      <w:proofErr w:type="spellEnd"/>
      <w:r w:rsidRPr="00A0799D">
        <w:rPr>
          <w:rFonts w:cs="Arial"/>
          <w:b/>
          <w:bCs/>
          <w:sz w:val="20"/>
          <w:szCs w:val="20"/>
        </w:rPr>
        <w:t xml:space="preserve"> RGB</w:t>
      </w:r>
    </w:p>
    <w:p w:rsidR="00F238A6" w:rsidRPr="00A0799D" w:rsidRDefault="00F238A6" w:rsidP="00F238A6">
      <w:pPr>
        <w:pStyle w:val="Odsekzoznamu"/>
        <w:numPr>
          <w:ilvl w:val="0"/>
          <w:numId w:val="12"/>
        </w:numPr>
        <w:rPr>
          <w:sz w:val="20"/>
          <w:szCs w:val="20"/>
        </w:rPr>
      </w:pPr>
      <w:r w:rsidRPr="00A0799D">
        <w:rPr>
          <w:sz w:val="20"/>
          <w:szCs w:val="20"/>
        </w:rPr>
        <w:t xml:space="preserve">lokalizácia pri stlačení SOS </w:t>
      </w:r>
      <w:proofErr w:type="spellStart"/>
      <w:r w:rsidRPr="00A0799D">
        <w:rPr>
          <w:sz w:val="20"/>
          <w:szCs w:val="20"/>
        </w:rPr>
        <w:t>tlačítka</w:t>
      </w:r>
      <w:proofErr w:type="spellEnd"/>
    </w:p>
    <w:p w:rsidR="00F238A6" w:rsidRPr="00A0799D" w:rsidRDefault="00F238A6" w:rsidP="00F238A6">
      <w:pPr>
        <w:pStyle w:val="Odsekzoznamu"/>
        <w:numPr>
          <w:ilvl w:val="0"/>
          <w:numId w:val="12"/>
        </w:numPr>
        <w:rPr>
          <w:sz w:val="20"/>
          <w:szCs w:val="20"/>
        </w:rPr>
      </w:pPr>
      <w:r w:rsidRPr="00A0799D">
        <w:rPr>
          <w:sz w:val="20"/>
          <w:szCs w:val="20"/>
        </w:rPr>
        <w:t>zobrazovanie stavu nabíjania</w:t>
      </w:r>
    </w:p>
    <w:p w:rsidR="00F238A6" w:rsidRPr="00A0799D" w:rsidRDefault="00F238A6" w:rsidP="00F238A6">
      <w:pPr>
        <w:pStyle w:val="Odsekzoznamu"/>
        <w:numPr>
          <w:ilvl w:val="0"/>
          <w:numId w:val="12"/>
        </w:numPr>
        <w:rPr>
          <w:sz w:val="20"/>
          <w:szCs w:val="20"/>
        </w:rPr>
      </w:pPr>
      <w:r w:rsidRPr="00A0799D">
        <w:rPr>
          <w:sz w:val="20"/>
          <w:szCs w:val="20"/>
        </w:rPr>
        <w:t xml:space="preserve">Svetelný tok – až 150 </w:t>
      </w:r>
      <w:proofErr w:type="spellStart"/>
      <w:r w:rsidRPr="00A0799D">
        <w:rPr>
          <w:sz w:val="20"/>
          <w:szCs w:val="20"/>
        </w:rPr>
        <w:t>lm</w:t>
      </w:r>
      <w:proofErr w:type="spellEnd"/>
    </w:p>
    <w:p w:rsidR="00F238A6" w:rsidRPr="00A0799D" w:rsidRDefault="00F238A6" w:rsidP="00F238A6">
      <w:pPr>
        <w:ind w:left="709"/>
        <w:rPr>
          <w:rFonts w:cs="Arial"/>
          <w:sz w:val="20"/>
          <w:szCs w:val="20"/>
        </w:rPr>
      </w:pPr>
      <w:proofErr w:type="spellStart"/>
      <w:r w:rsidRPr="00A0799D">
        <w:rPr>
          <w:rFonts w:cs="Arial"/>
          <w:b/>
          <w:bCs/>
          <w:sz w:val="20"/>
          <w:szCs w:val="20"/>
        </w:rPr>
        <w:t>Hlavnésvetlo</w:t>
      </w:r>
      <w:proofErr w:type="spellEnd"/>
      <w:r w:rsidRPr="00A0799D">
        <w:rPr>
          <w:rFonts w:cs="Arial"/>
          <w:sz w:val="20"/>
          <w:szCs w:val="20"/>
        </w:rPr>
        <w:t xml:space="preserve"> – s </w:t>
      </w:r>
      <w:proofErr w:type="spellStart"/>
      <w:r w:rsidRPr="00A0799D">
        <w:rPr>
          <w:rFonts w:cs="Arial"/>
          <w:sz w:val="20"/>
          <w:szCs w:val="20"/>
        </w:rPr>
        <w:t>autonómnymriadenímcezsieťIoTLoRAWAN</w:t>
      </w:r>
      <w:proofErr w:type="spellEnd"/>
    </w:p>
    <w:p w:rsidR="00F238A6" w:rsidRPr="00A0799D" w:rsidRDefault="00F238A6" w:rsidP="00F238A6">
      <w:pPr>
        <w:pStyle w:val="Odsekzoznamu"/>
        <w:numPr>
          <w:ilvl w:val="0"/>
          <w:numId w:val="13"/>
        </w:numPr>
        <w:rPr>
          <w:sz w:val="20"/>
          <w:szCs w:val="20"/>
        </w:rPr>
      </w:pPr>
      <w:r w:rsidRPr="00A0799D">
        <w:rPr>
          <w:sz w:val="20"/>
          <w:szCs w:val="20"/>
        </w:rPr>
        <w:t>Výkon  - 100 W</w:t>
      </w:r>
    </w:p>
    <w:p w:rsidR="00F238A6" w:rsidRPr="00A0799D" w:rsidRDefault="00F238A6" w:rsidP="00F238A6">
      <w:pPr>
        <w:pStyle w:val="Odsekzoznamu"/>
        <w:numPr>
          <w:ilvl w:val="0"/>
          <w:numId w:val="13"/>
        </w:numPr>
        <w:rPr>
          <w:sz w:val="20"/>
          <w:szCs w:val="20"/>
        </w:rPr>
      </w:pPr>
      <w:r w:rsidRPr="00A0799D">
        <w:rPr>
          <w:sz w:val="20"/>
          <w:szCs w:val="20"/>
        </w:rPr>
        <w:t>Životnosť &gt; 100 000 hod.</w:t>
      </w:r>
    </w:p>
    <w:p w:rsidR="00F238A6" w:rsidRPr="00A0799D" w:rsidRDefault="00F238A6" w:rsidP="00F238A6">
      <w:pPr>
        <w:pStyle w:val="Odsekzoznamu"/>
        <w:numPr>
          <w:ilvl w:val="0"/>
          <w:numId w:val="13"/>
        </w:numPr>
        <w:rPr>
          <w:sz w:val="20"/>
          <w:szCs w:val="20"/>
        </w:rPr>
      </w:pPr>
      <w:r w:rsidRPr="00A0799D">
        <w:rPr>
          <w:sz w:val="20"/>
          <w:szCs w:val="20"/>
        </w:rPr>
        <w:t>Možnosť regulácie od 0 až 100%</w:t>
      </w:r>
    </w:p>
    <w:p w:rsidR="00F238A6" w:rsidRPr="00A0799D" w:rsidRDefault="00F238A6" w:rsidP="00F238A6">
      <w:pPr>
        <w:pStyle w:val="Odsekzoznamu"/>
        <w:numPr>
          <w:ilvl w:val="0"/>
          <w:numId w:val="13"/>
        </w:numPr>
        <w:rPr>
          <w:sz w:val="20"/>
          <w:szCs w:val="20"/>
        </w:rPr>
      </w:pPr>
      <w:proofErr w:type="spellStart"/>
      <w:r>
        <w:rPr>
          <w:sz w:val="20"/>
          <w:szCs w:val="20"/>
        </w:rPr>
        <w:t>Voliteľ</w:t>
      </w:r>
      <w:r w:rsidRPr="00A0799D">
        <w:rPr>
          <w:sz w:val="20"/>
          <w:szCs w:val="20"/>
        </w:rPr>
        <w:t>náchromatickosť</w:t>
      </w:r>
      <w:proofErr w:type="spellEnd"/>
    </w:p>
    <w:p w:rsidR="00F238A6" w:rsidRPr="00A0799D" w:rsidRDefault="00F238A6" w:rsidP="00F238A6">
      <w:pPr>
        <w:pStyle w:val="Odsekzoznamu"/>
        <w:numPr>
          <w:ilvl w:val="0"/>
          <w:numId w:val="13"/>
        </w:numPr>
        <w:rPr>
          <w:sz w:val="20"/>
          <w:szCs w:val="20"/>
        </w:rPr>
      </w:pPr>
      <w:r w:rsidRPr="00A0799D">
        <w:rPr>
          <w:sz w:val="20"/>
          <w:szCs w:val="20"/>
        </w:rPr>
        <w:t>Typ - LED</w:t>
      </w:r>
    </w:p>
    <w:p w:rsidR="00F238A6" w:rsidRPr="00A0799D" w:rsidRDefault="00F238A6" w:rsidP="00F238A6">
      <w:pPr>
        <w:ind w:left="709"/>
        <w:rPr>
          <w:rFonts w:cs="Arial"/>
          <w:sz w:val="20"/>
          <w:szCs w:val="20"/>
        </w:rPr>
      </w:pPr>
      <w:proofErr w:type="spellStart"/>
      <w:r w:rsidRPr="00A0799D">
        <w:rPr>
          <w:rFonts w:cs="Arial"/>
          <w:b/>
          <w:bCs/>
          <w:sz w:val="20"/>
          <w:szCs w:val="20"/>
        </w:rPr>
        <w:t>KomunikačníwifiHotSpot</w:t>
      </w:r>
      <w:proofErr w:type="spellEnd"/>
      <w:r w:rsidRPr="00A0799D">
        <w:rPr>
          <w:rFonts w:cs="Arial"/>
          <w:sz w:val="20"/>
          <w:szCs w:val="20"/>
        </w:rPr>
        <w:t xml:space="preserve"> – 2,4Ghz + 5GHz – </w:t>
      </w:r>
      <w:proofErr w:type="spellStart"/>
      <w:r w:rsidRPr="00A0799D">
        <w:rPr>
          <w:rFonts w:cs="Arial"/>
          <w:sz w:val="20"/>
          <w:szCs w:val="20"/>
        </w:rPr>
        <w:t>standart</w:t>
      </w:r>
      <w:proofErr w:type="spellEnd"/>
      <w:r w:rsidRPr="00A0799D">
        <w:rPr>
          <w:rFonts w:cs="Arial"/>
          <w:sz w:val="20"/>
          <w:szCs w:val="20"/>
        </w:rPr>
        <w:t xml:space="preserve"> a/b/g/n</w:t>
      </w:r>
    </w:p>
    <w:p w:rsidR="00F238A6" w:rsidRPr="00A0799D" w:rsidRDefault="00F238A6" w:rsidP="00F238A6">
      <w:pPr>
        <w:pStyle w:val="Odsekzoznamu"/>
        <w:numPr>
          <w:ilvl w:val="0"/>
          <w:numId w:val="14"/>
        </w:numPr>
        <w:rPr>
          <w:sz w:val="20"/>
          <w:szCs w:val="20"/>
        </w:rPr>
      </w:pPr>
      <w:r w:rsidRPr="00A0799D">
        <w:rPr>
          <w:sz w:val="20"/>
          <w:szCs w:val="20"/>
        </w:rPr>
        <w:t xml:space="preserve">Integrovaný </w:t>
      </w:r>
      <w:proofErr w:type="spellStart"/>
      <w:r w:rsidRPr="00A0799D">
        <w:rPr>
          <w:sz w:val="20"/>
          <w:szCs w:val="20"/>
        </w:rPr>
        <w:t>router</w:t>
      </w:r>
      <w:proofErr w:type="spellEnd"/>
      <w:r w:rsidRPr="00A0799D">
        <w:rPr>
          <w:sz w:val="20"/>
          <w:szCs w:val="20"/>
        </w:rPr>
        <w:t xml:space="preserve"> </w:t>
      </w:r>
      <w:proofErr w:type="spellStart"/>
      <w:r w:rsidRPr="00A0799D">
        <w:rPr>
          <w:sz w:val="20"/>
          <w:szCs w:val="20"/>
        </w:rPr>
        <w:t>MikroTik</w:t>
      </w:r>
      <w:proofErr w:type="spellEnd"/>
      <w:r w:rsidRPr="00A0799D">
        <w:rPr>
          <w:sz w:val="20"/>
          <w:szCs w:val="20"/>
        </w:rPr>
        <w:t xml:space="preserve"> s externou anténou</w:t>
      </w:r>
    </w:p>
    <w:p w:rsidR="00F238A6" w:rsidRPr="00A0799D" w:rsidRDefault="00F238A6" w:rsidP="00F238A6">
      <w:pPr>
        <w:pStyle w:val="Odsekzoznamu"/>
        <w:numPr>
          <w:ilvl w:val="0"/>
          <w:numId w:val="14"/>
        </w:numPr>
        <w:rPr>
          <w:sz w:val="20"/>
          <w:szCs w:val="20"/>
        </w:rPr>
      </w:pPr>
      <w:r w:rsidRPr="00A0799D">
        <w:rPr>
          <w:sz w:val="20"/>
          <w:szCs w:val="20"/>
        </w:rPr>
        <w:t>Upevnenie antény – pevné</w:t>
      </w:r>
    </w:p>
    <w:p w:rsidR="00F238A6" w:rsidRPr="00A0799D" w:rsidRDefault="00F238A6" w:rsidP="00F238A6">
      <w:pPr>
        <w:pStyle w:val="Odsekzoznamu"/>
        <w:numPr>
          <w:ilvl w:val="0"/>
          <w:numId w:val="14"/>
        </w:numPr>
        <w:rPr>
          <w:sz w:val="20"/>
          <w:szCs w:val="20"/>
        </w:rPr>
      </w:pPr>
      <w:r w:rsidRPr="00A0799D">
        <w:rPr>
          <w:sz w:val="20"/>
          <w:szCs w:val="20"/>
        </w:rPr>
        <w:t>Krytie – IP66</w:t>
      </w:r>
    </w:p>
    <w:p w:rsidR="00F238A6" w:rsidRPr="00A0799D" w:rsidRDefault="00F238A6" w:rsidP="00F238A6">
      <w:pPr>
        <w:pStyle w:val="Odsekzoznamu"/>
        <w:numPr>
          <w:ilvl w:val="0"/>
          <w:numId w:val="14"/>
        </w:numPr>
        <w:rPr>
          <w:sz w:val="20"/>
          <w:szCs w:val="20"/>
        </w:rPr>
      </w:pPr>
      <w:r w:rsidRPr="00A0799D">
        <w:rPr>
          <w:sz w:val="20"/>
          <w:szCs w:val="20"/>
        </w:rPr>
        <w:t xml:space="preserve">Vyžarovací uhol – 360 </w:t>
      </w:r>
    </w:p>
    <w:p w:rsidR="00F238A6" w:rsidRPr="00A0799D" w:rsidRDefault="00F238A6" w:rsidP="00F238A6">
      <w:pPr>
        <w:ind w:left="709"/>
        <w:rPr>
          <w:rFonts w:cs="Arial"/>
          <w:sz w:val="20"/>
          <w:szCs w:val="20"/>
        </w:rPr>
      </w:pPr>
      <w:proofErr w:type="spellStart"/>
      <w:r w:rsidRPr="00A0799D">
        <w:rPr>
          <w:rFonts w:cs="Arial"/>
          <w:b/>
          <w:bCs/>
          <w:sz w:val="20"/>
          <w:szCs w:val="20"/>
        </w:rPr>
        <w:t>KomunikačníIoTHotSpot</w:t>
      </w:r>
      <w:proofErr w:type="spellEnd"/>
    </w:p>
    <w:p w:rsidR="00F238A6" w:rsidRPr="00A0799D" w:rsidRDefault="00F238A6" w:rsidP="00F238A6">
      <w:pPr>
        <w:pStyle w:val="Odsekzoznamu"/>
        <w:numPr>
          <w:ilvl w:val="0"/>
          <w:numId w:val="15"/>
        </w:numPr>
        <w:rPr>
          <w:sz w:val="20"/>
          <w:szCs w:val="20"/>
        </w:rPr>
      </w:pPr>
      <w:proofErr w:type="spellStart"/>
      <w:r w:rsidRPr="00A0799D">
        <w:rPr>
          <w:sz w:val="20"/>
          <w:szCs w:val="20"/>
        </w:rPr>
        <w:t>IoT</w:t>
      </w:r>
      <w:proofErr w:type="spellEnd"/>
      <w:r w:rsidRPr="00A0799D">
        <w:rPr>
          <w:sz w:val="20"/>
          <w:szCs w:val="20"/>
        </w:rPr>
        <w:t xml:space="preserve"> – </w:t>
      </w:r>
      <w:proofErr w:type="spellStart"/>
      <w:r w:rsidRPr="00A0799D">
        <w:rPr>
          <w:sz w:val="20"/>
          <w:szCs w:val="20"/>
        </w:rPr>
        <w:t>LoRa</w:t>
      </w:r>
      <w:proofErr w:type="spellEnd"/>
      <w:r w:rsidRPr="00A0799D">
        <w:rPr>
          <w:sz w:val="20"/>
          <w:szCs w:val="20"/>
        </w:rPr>
        <w:t xml:space="preserve">, SIGFOX, </w:t>
      </w:r>
      <w:proofErr w:type="spellStart"/>
      <w:r w:rsidRPr="00A0799D">
        <w:rPr>
          <w:sz w:val="20"/>
          <w:szCs w:val="20"/>
        </w:rPr>
        <w:t>NB-IoT</w:t>
      </w:r>
      <w:proofErr w:type="spellEnd"/>
    </w:p>
    <w:p w:rsidR="00F238A6" w:rsidRPr="00A0799D" w:rsidRDefault="00F238A6" w:rsidP="00F238A6">
      <w:pPr>
        <w:pStyle w:val="Odsekzoznamu"/>
        <w:numPr>
          <w:ilvl w:val="0"/>
          <w:numId w:val="15"/>
        </w:numPr>
        <w:rPr>
          <w:sz w:val="20"/>
          <w:szCs w:val="20"/>
        </w:rPr>
      </w:pPr>
      <w:r w:rsidRPr="00A0799D">
        <w:rPr>
          <w:sz w:val="20"/>
          <w:szCs w:val="20"/>
        </w:rPr>
        <w:lastRenderedPageBreak/>
        <w:t>GSM – GSM/GPRS, UMTS, HSPA, HSPA+, LTE</w:t>
      </w:r>
    </w:p>
    <w:p w:rsidR="00F238A6" w:rsidRPr="00A0799D" w:rsidRDefault="00F238A6" w:rsidP="00F238A6">
      <w:pPr>
        <w:pStyle w:val="Odsekzoznamu"/>
        <w:numPr>
          <w:ilvl w:val="0"/>
          <w:numId w:val="15"/>
        </w:numPr>
        <w:rPr>
          <w:sz w:val="20"/>
          <w:szCs w:val="20"/>
        </w:rPr>
      </w:pPr>
      <w:r w:rsidRPr="00A0799D">
        <w:rPr>
          <w:sz w:val="20"/>
          <w:szCs w:val="20"/>
        </w:rPr>
        <w:t>GPS</w:t>
      </w:r>
    </w:p>
    <w:p w:rsidR="00F238A6" w:rsidRPr="00A0799D" w:rsidRDefault="00F238A6" w:rsidP="00F238A6">
      <w:pPr>
        <w:pStyle w:val="Odsekzoznamu"/>
        <w:numPr>
          <w:ilvl w:val="0"/>
          <w:numId w:val="15"/>
        </w:numPr>
        <w:rPr>
          <w:sz w:val="20"/>
          <w:szCs w:val="20"/>
        </w:rPr>
      </w:pPr>
      <w:r w:rsidRPr="00A0799D">
        <w:rPr>
          <w:sz w:val="20"/>
          <w:szCs w:val="20"/>
        </w:rPr>
        <w:t>Krytie – IP65</w:t>
      </w:r>
    </w:p>
    <w:p w:rsidR="00F238A6" w:rsidRPr="00A0799D" w:rsidRDefault="00F238A6" w:rsidP="00F238A6">
      <w:pPr>
        <w:pStyle w:val="Normlnywebov"/>
        <w:spacing w:before="0" w:beforeAutospacing="0" w:after="0" w:afterAutospacing="0"/>
        <w:ind w:left="426"/>
        <w:jc w:val="both"/>
        <w:rPr>
          <w:rFonts w:ascii="Arial" w:hAnsi="Arial" w:cs="Arial"/>
          <w:sz w:val="20"/>
          <w:szCs w:val="20"/>
        </w:rPr>
      </w:pPr>
      <w:r w:rsidRPr="00A0799D">
        <w:rPr>
          <w:rFonts w:ascii="Arial" w:hAnsi="Arial" w:cs="Arial"/>
          <w:color w:val="222222"/>
          <w:sz w:val="20"/>
          <w:szCs w:val="20"/>
          <w:shd w:val="clear" w:color="auto" w:fill="FFFFFF"/>
        </w:rPr>
        <w:t xml:space="preserve">Súčasťou dodávky bude potrebná projektová dokumentácia na zapojenie </w:t>
      </w:r>
      <w:proofErr w:type="spellStart"/>
      <w:r w:rsidRPr="00A0799D">
        <w:rPr>
          <w:rFonts w:ascii="Arial" w:hAnsi="Arial" w:cs="Arial"/>
          <w:color w:val="222222"/>
          <w:sz w:val="20"/>
          <w:szCs w:val="20"/>
          <w:shd w:val="clear" w:color="auto" w:fill="FFFFFF"/>
        </w:rPr>
        <w:t>smart</w:t>
      </w:r>
      <w:proofErr w:type="spellEnd"/>
      <w:r w:rsidRPr="00A0799D">
        <w:rPr>
          <w:rFonts w:ascii="Arial" w:hAnsi="Arial" w:cs="Arial"/>
          <w:color w:val="222222"/>
          <w:sz w:val="20"/>
          <w:szCs w:val="20"/>
          <w:shd w:val="clear" w:color="auto" w:fill="FFFFFF"/>
        </w:rPr>
        <w:t xml:space="preserve"> stĺpa do elektrickej sústavy, web rozhranie, grafický návrh loga a aplikácie, záruka 5 rokov.</w:t>
      </w:r>
    </w:p>
    <w:p w:rsidR="00F238A6" w:rsidRPr="00500EFE" w:rsidRDefault="00F238A6" w:rsidP="00F238A6">
      <w:pPr>
        <w:autoSpaceDE w:val="0"/>
        <w:autoSpaceDN w:val="0"/>
        <w:adjustRightInd w:val="0"/>
        <w:spacing w:before="120" w:line="24" w:lineRule="atLeast"/>
        <w:rPr>
          <w:rFonts w:asciiTheme="minorHAnsi" w:hAnsiTheme="minorHAnsi" w:cstheme="minorHAnsi"/>
          <w:b/>
          <w:bCs/>
          <w:color w:val="000000"/>
          <w:sz w:val="20"/>
          <w:szCs w:val="20"/>
          <w:highlight w:val="yellow"/>
          <w:lang w:val="sk-SK"/>
        </w:rPr>
      </w:pPr>
    </w:p>
    <w:p w:rsidR="00F238A6" w:rsidRPr="009F05DD" w:rsidRDefault="00F238A6" w:rsidP="00F238A6">
      <w:pPr>
        <w:pStyle w:val="Odsekzoznamu"/>
        <w:numPr>
          <w:ilvl w:val="0"/>
          <w:numId w:val="2"/>
        </w:numPr>
        <w:autoSpaceDE w:val="0"/>
        <w:autoSpaceDN w:val="0"/>
        <w:adjustRightInd w:val="0"/>
        <w:spacing w:before="120" w:line="24" w:lineRule="atLeast"/>
        <w:contextualSpacing w:val="0"/>
        <w:rPr>
          <w:rFonts w:asciiTheme="minorHAnsi" w:hAnsiTheme="minorHAnsi" w:cstheme="minorHAnsi"/>
          <w:b/>
          <w:bCs/>
          <w:color w:val="000000"/>
          <w:sz w:val="20"/>
          <w:szCs w:val="20"/>
          <w:lang w:eastAsia="en-US"/>
        </w:rPr>
      </w:pPr>
      <w:r w:rsidRPr="009F05DD">
        <w:rPr>
          <w:rFonts w:asciiTheme="minorHAnsi" w:hAnsiTheme="minorHAnsi" w:cstheme="minorHAnsi"/>
          <w:b/>
          <w:bCs/>
          <w:color w:val="000000"/>
          <w:sz w:val="20"/>
          <w:szCs w:val="20"/>
          <w:lang w:eastAsia="en-US"/>
        </w:rPr>
        <w:t xml:space="preserve">Predpokladaná hodnota zákazky:  </w:t>
      </w:r>
    </w:p>
    <w:p w:rsidR="00F238A6" w:rsidRPr="009F05DD" w:rsidRDefault="00F238A6" w:rsidP="00F238A6">
      <w:pPr>
        <w:pStyle w:val="Odsekzoznamu"/>
        <w:autoSpaceDE w:val="0"/>
        <w:autoSpaceDN w:val="0"/>
        <w:adjustRightInd w:val="0"/>
        <w:spacing w:before="120" w:line="24" w:lineRule="atLeast"/>
        <w:contextualSpacing w:val="0"/>
        <w:rPr>
          <w:rFonts w:asciiTheme="minorHAnsi" w:hAnsiTheme="minorHAnsi" w:cstheme="minorHAnsi"/>
          <w:bCs/>
          <w:color w:val="000000"/>
          <w:sz w:val="20"/>
          <w:szCs w:val="20"/>
          <w:highlight w:val="yellow"/>
          <w:lang w:eastAsia="en-US"/>
        </w:rPr>
      </w:pPr>
      <w:r w:rsidRPr="009F05DD">
        <w:rPr>
          <w:rFonts w:asciiTheme="minorHAnsi" w:hAnsiTheme="minorHAnsi" w:cstheme="minorHAnsi"/>
          <w:sz w:val="20"/>
          <w:szCs w:val="20"/>
        </w:rPr>
        <w:t>43 800 EUR bez DPH</w:t>
      </w:r>
    </w:p>
    <w:p w:rsidR="00F238A6" w:rsidRPr="00A25FA6" w:rsidRDefault="00F238A6" w:rsidP="00F238A6">
      <w:pPr>
        <w:pStyle w:val="Odsekzoznamu"/>
        <w:numPr>
          <w:ilvl w:val="0"/>
          <w:numId w:val="2"/>
        </w:numPr>
        <w:autoSpaceDE w:val="0"/>
        <w:autoSpaceDN w:val="0"/>
        <w:adjustRightInd w:val="0"/>
        <w:spacing w:before="120" w:line="24" w:lineRule="atLeast"/>
        <w:contextualSpacing w:val="0"/>
        <w:rPr>
          <w:rFonts w:asciiTheme="minorHAnsi" w:hAnsiTheme="minorHAnsi" w:cstheme="minorHAnsi"/>
          <w:b/>
          <w:bCs/>
          <w:color w:val="000000"/>
          <w:sz w:val="20"/>
          <w:szCs w:val="20"/>
          <w:lang w:eastAsia="en-US"/>
        </w:rPr>
      </w:pPr>
      <w:r w:rsidRPr="00A25FA6">
        <w:rPr>
          <w:rFonts w:asciiTheme="minorHAnsi" w:hAnsiTheme="minorHAnsi" w:cstheme="minorHAnsi"/>
          <w:b/>
          <w:bCs/>
          <w:color w:val="000000"/>
          <w:sz w:val="20"/>
          <w:szCs w:val="20"/>
          <w:lang w:eastAsia="en-US"/>
        </w:rPr>
        <w:t xml:space="preserve">Miesto a termín dodania predmetu zákazky: </w:t>
      </w:r>
    </w:p>
    <w:p w:rsidR="00F238A6" w:rsidRDefault="00F238A6" w:rsidP="00F238A6">
      <w:pPr>
        <w:pStyle w:val="Odsekzoznamu"/>
        <w:autoSpaceDE w:val="0"/>
        <w:autoSpaceDN w:val="0"/>
        <w:adjustRightInd w:val="0"/>
        <w:spacing w:before="120" w:line="24" w:lineRule="atLeast"/>
        <w:contextualSpacing w:val="0"/>
        <w:jc w:val="both"/>
        <w:rPr>
          <w:rFonts w:asciiTheme="minorHAnsi" w:hAnsiTheme="minorHAnsi" w:cstheme="minorHAnsi"/>
          <w:bCs/>
          <w:color w:val="000000"/>
          <w:sz w:val="20"/>
          <w:szCs w:val="20"/>
          <w:lang w:eastAsia="en-US"/>
        </w:rPr>
      </w:pPr>
      <w:r w:rsidRPr="00500EFE">
        <w:rPr>
          <w:rFonts w:asciiTheme="minorHAnsi" w:hAnsiTheme="minorHAnsi" w:cstheme="minorHAnsi"/>
          <w:bCs/>
          <w:color w:val="000000"/>
          <w:sz w:val="20"/>
          <w:szCs w:val="20"/>
          <w:lang w:eastAsia="en-US"/>
        </w:rPr>
        <w:t xml:space="preserve">Obec </w:t>
      </w:r>
      <w:proofErr w:type="spellStart"/>
      <w:r w:rsidRPr="00500EFE">
        <w:rPr>
          <w:rFonts w:asciiTheme="minorHAnsi" w:hAnsiTheme="minorHAnsi" w:cstheme="minorHAnsi"/>
          <w:bCs/>
          <w:color w:val="000000"/>
          <w:sz w:val="20"/>
          <w:szCs w:val="20"/>
          <w:lang w:eastAsia="en-US"/>
        </w:rPr>
        <w:t>Rátka</w:t>
      </w:r>
      <w:proofErr w:type="spellEnd"/>
      <w:r w:rsidRPr="00500EFE">
        <w:rPr>
          <w:rFonts w:asciiTheme="minorHAnsi" w:hAnsiTheme="minorHAnsi" w:cstheme="minorHAnsi"/>
          <w:bCs/>
          <w:color w:val="000000"/>
          <w:sz w:val="20"/>
          <w:szCs w:val="20"/>
          <w:lang w:eastAsia="en-US"/>
        </w:rPr>
        <w:t>, parcela EKN 1283/514 vedené na LV č. 308</w:t>
      </w:r>
    </w:p>
    <w:p w:rsidR="00F238A6" w:rsidRDefault="00F238A6" w:rsidP="00F238A6">
      <w:pPr>
        <w:pStyle w:val="Odsekzoznamu"/>
        <w:autoSpaceDE w:val="0"/>
        <w:autoSpaceDN w:val="0"/>
        <w:adjustRightInd w:val="0"/>
        <w:spacing w:before="120" w:line="24" w:lineRule="atLeast"/>
        <w:contextualSpacing w:val="0"/>
        <w:jc w:val="both"/>
        <w:rPr>
          <w:rFonts w:asciiTheme="minorHAnsi" w:hAnsiTheme="minorHAnsi" w:cstheme="minorHAnsi"/>
          <w:bCs/>
          <w:color w:val="000000"/>
          <w:sz w:val="20"/>
          <w:szCs w:val="20"/>
          <w:lang w:eastAsia="en-US"/>
        </w:rPr>
      </w:pPr>
      <w:r>
        <w:rPr>
          <w:rFonts w:asciiTheme="minorHAnsi" w:hAnsiTheme="minorHAnsi" w:cstheme="minorHAnsi"/>
          <w:bCs/>
          <w:color w:val="000000"/>
          <w:sz w:val="20"/>
          <w:szCs w:val="20"/>
          <w:lang w:eastAsia="en-US"/>
        </w:rPr>
        <w:t>Termín dodania predmetu zákazky: 6 mesiacov po podpise zmluvy a odsúhlasení verejného obstarávania zo strany Riadiaceho orgánu.</w:t>
      </w:r>
    </w:p>
    <w:p w:rsidR="00F238A6" w:rsidRPr="00500EFE" w:rsidRDefault="00F238A6" w:rsidP="00F238A6">
      <w:pPr>
        <w:pStyle w:val="Odsekzoznamu"/>
        <w:autoSpaceDE w:val="0"/>
        <w:autoSpaceDN w:val="0"/>
        <w:adjustRightInd w:val="0"/>
        <w:spacing w:before="120" w:line="24" w:lineRule="atLeast"/>
        <w:contextualSpacing w:val="0"/>
        <w:jc w:val="both"/>
        <w:rPr>
          <w:rFonts w:asciiTheme="minorHAnsi" w:hAnsiTheme="minorHAnsi" w:cstheme="minorHAnsi"/>
          <w:bCs/>
          <w:color w:val="000000"/>
          <w:sz w:val="20"/>
          <w:szCs w:val="20"/>
          <w:lang w:eastAsia="en-US"/>
        </w:rPr>
      </w:pPr>
    </w:p>
    <w:p w:rsidR="00F238A6" w:rsidRDefault="00F238A6" w:rsidP="00F238A6">
      <w:pPr>
        <w:pStyle w:val="Odsekzoznamu"/>
        <w:numPr>
          <w:ilvl w:val="0"/>
          <w:numId w:val="2"/>
        </w:numPr>
        <w:autoSpaceDE w:val="0"/>
        <w:autoSpaceDN w:val="0"/>
        <w:adjustRightInd w:val="0"/>
        <w:contextualSpacing w:val="0"/>
        <w:rPr>
          <w:rFonts w:asciiTheme="minorHAnsi" w:hAnsiTheme="minorHAnsi" w:cstheme="minorHAnsi"/>
          <w:b/>
          <w:bCs/>
          <w:color w:val="000000"/>
          <w:sz w:val="20"/>
          <w:szCs w:val="20"/>
        </w:rPr>
      </w:pPr>
      <w:r w:rsidRPr="000A49DF">
        <w:rPr>
          <w:rFonts w:asciiTheme="minorHAnsi" w:hAnsiTheme="minorHAnsi" w:cstheme="minorHAnsi"/>
          <w:b/>
          <w:bCs/>
          <w:color w:val="000000"/>
          <w:sz w:val="20"/>
          <w:szCs w:val="20"/>
        </w:rPr>
        <w:t xml:space="preserve">Lehoty na dodanie alebo dokončenie predmetu zákazky alebo trvanie zmluvy: </w:t>
      </w:r>
    </w:p>
    <w:p w:rsidR="00F238A6" w:rsidRPr="000A49DF" w:rsidRDefault="00F238A6" w:rsidP="00F238A6">
      <w:pPr>
        <w:pStyle w:val="Odsekzoznamu"/>
        <w:autoSpaceDE w:val="0"/>
        <w:autoSpaceDN w:val="0"/>
        <w:adjustRightInd w:val="0"/>
        <w:contextualSpacing w:val="0"/>
        <w:rPr>
          <w:rFonts w:asciiTheme="minorHAnsi" w:hAnsiTheme="minorHAnsi" w:cstheme="minorHAnsi"/>
          <w:b/>
          <w:bCs/>
          <w:color w:val="000000"/>
          <w:sz w:val="20"/>
          <w:szCs w:val="20"/>
        </w:rPr>
      </w:pPr>
    </w:p>
    <w:p w:rsidR="00F238A6" w:rsidRPr="000A49DF" w:rsidRDefault="00F238A6" w:rsidP="00F238A6">
      <w:pPr>
        <w:pStyle w:val="Odsekzoznamu"/>
        <w:autoSpaceDE w:val="0"/>
        <w:autoSpaceDN w:val="0"/>
        <w:adjustRightInd w:val="0"/>
        <w:jc w:val="both"/>
        <w:rPr>
          <w:rFonts w:cs="TimesNewRomanPSMT"/>
          <w:sz w:val="20"/>
          <w:szCs w:val="20"/>
          <w:lang w:eastAsia="sk-SK"/>
        </w:rPr>
      </w:pPr>
      <w:r w:rsidRPr="000A49DF">
        <w:rPr>
          <w:rFonts w:cs="TimesNewRomanPSMT"/>
          <w:sz w:val="20"/>
          <w:szCs w:val="20"/>
          <w:lang w:eastAsia="sk-SK"/>
        </w:rPr>
        <w:t xml:space="preserve">Lehota na dodanie predmetu zákazky:  max. </w:t>
      </w:r>
      <w:r>
        <w:rPr>
          <w:rFonts w:cs="TimesNewRomanPSMT"/>
          <w:sz w:val="20"/>
          <w:szCs w:val="20"/>
          <w:lang w:eastAsia="sk-SK"/>
        </w:rPr>
        <w:t>6</w:t>
      </w:r>
      <w:r w:rsidRPr="000A49DF">
        <w:rPr>
          <w:rFonts w:cs="TimesNewRomanPSMT"/>
          <w:sz w:val="20"/>
          <w:szCs w:val="20"/>
          <w:lang w:eastAsia="sk-SK"/>
        </w:rPr>
        <w:t xml:space="preserve"> mesiacov</w:t>
      </w:r>
    </w:p>
    <w:p w:rsidR="00F238A6" w:rsidRDefault="00F238A6" w:rsidP="00F238A6">
      <w:pPr>
        <w:pStyle w:val="Odsekzoznamu"/>
        <w:autoSpaceDE w:val="0"/>
        <w:autoSpaceDN w:val="0"/>
        <w:adjustRightInd w:val="0"/>
        <w:jc w:val="both"/>
        <w:rPr>
          <w:rFonts w:cs="TimesNewRomanPSMT"/>
          <w:sz w:val="20"/>
          <w:szCs w:val="20"/>
          <w:lang w:eastAsia="sk-SK"/>
        </w:rPr>
      </w:pPr>
      <w:r w:rsidRPr="000A49DF">
        <w:rPr>
          <w:rFonts w:cs="TimesNewRomanPSMT"/>
          <w:sz w:val="20"/>
          <w:szCs w:val="20"/>
          <w:lang w:eastAsia="sk-SK"/>
        </w:rPr>
        <w:t>Predpokladaný termín trvania zmluvy: Január – Júl  2021</w:t>
      </w:r>
    </w:p>
    <w:p w:rsidR="00F238A6" w:rsidRPr="000A49DF" w:rsidRDefault="00F238A6" w:rsidP="00F238A6">
      <w:pPr>
        <w:pStyle w:val="Odsekzoznamu"/>
        <w:autoSpaceDE w:val="0"/>
        <w:autoSpaceDN w:val="0"/>
        <w:adjustRightInd w:val="0"/>
        <w:jc w:val="both"/>
        <w:rPr>
          <w:rFonts w:cs="TimesNewRomanPSMT"/>
          <w:sz w:val="20"/>
          <w:szCs w:val="20"/>
          <w:lang w:eastAsia="sk-SK"/>
        </w:rPr>
      </w:pPr>
    </w:p>
    <w:p w:rsidR="00F238A6" w:rsidRDefault="00F238A6" w:rsidP="00F238A6">
      <w:pPr>
        <w:pStyle w:val="Odsekzoznamu"/>
        <w:numPr>
          <w:ilvl w:val="0"/>
          <w:numId w:val="2"/>
        </w:numPr>
        <w:autoSpaceDE w:val="0"/>
        <w:autoSpaceDN w:val="0"/>
        <w:adjustRightInd w:val="0"/>
        <w:spacing w:before="120" w:line="24" w:lineRule="atLeast"/>
        <w:contextualSpacing w:val="0"/>
        <w:rPr>
          <w:rFonts w:asciiTheme="minorHAnsi" w:hAnsiTheme="minorHAnsi" w:cstheme="minorHAnsi"/>
          <w:b/>
          <w:bCs/>
          <w:color w:val="000000"/>
          <w:sz w:val="19"/>
          <w:szCs w:val="19"/>
        </w:rPr>
      </w:pPr>
      <w:r w:rsidRPr="00CB52C7">
        <w:rPr>
          <w:rFonts w:asciiTheme="minorHAnsi" w:hAnsiTheme="minorHAnsi" w:cstheme="minorHAnsi"/>
          <w:b/>
          <w:bCs/>
          <w:color w:val="000000"/>
          <w:sz w:val="19"/>
          <w:szCs w:val="19"/>
        </w:rPr>
        <w:t>Súťažné podklady k výzve na predloženie cenovej ponuky:</w:t>
      </w:r>
    </w:p>
    <w:p w:rsidR="00F238A6" w:rsidRDefault="00F238A6" w:rsidP="00F238A6">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Pr>
          <w:rFonts w:asciiTheme="minorHAnsi" w:hAnsiTheme="minorHAnsi" w:cstheme="minorHAnsi"/>
          <w:color w:val="000000"/>
          <w:sz w:val="19"/>
          <w:szCs w:val="19"/>
        </w:rPr>
        <w:t>Sú súčasťou výzvy.</w:t>
      </w:r>
    </w:p>
    <w:p w:rsidR="00F238A6" w:rsidRPr="00E72442" w:rsidRDefault="00F238A6" w:rsidP="00F238A6">
      <w:pPr>
        <w:pStyle w:val="Odsekzoznamu"/>
        <w:autoSpaceDE w:val="0"/>
        <w:autoSpaceDN w:val="0"/>
        <w:adjustRightInd w:val="0"/>
        <w:spacing w:before="120" w:line="24" w:lineRule="atLeast"/>
        <w:contextualSpacing w:val="0"/>
        <w:rPr>
          <w:rFonts w:asciiTheme="minorHAnsi" w:hAnsiTheme="minorHAnsi" w:cstheme="minorHAnsi"/>
          <w:b/>
          <w:bCs/>
          <w:color w:val="000000"/>
          <w:sz w:val="19"/>
          <w:szCs w:val="19"/>
        </w:rPr>
      </w:pPr>
    </w:p>
    <w:p w:rsidR="00F238A6" w:rsidRPr="000A49DF" w:rsidRDefault="00F238A6" w:rsidP="00F238A6">
      <w:pPr>
        <w:pStyle w:val="Odsekzoznamu"/>
        <w:numPr>
          <w:ilvl w:val="0"/>
          <w:numId w:val="2"/>
        </w:numPr>
        <w:autoSpaceDE w:val="0"/>
        <w:autoSpaceDN w:val="0"/>
        <w:adjustRightInd w:val="0"/>
        <w:contextualSpacing w:val="0"/>
        <w:jc w:val="both"/>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t>Financovanie predmetu zákazky:</w:t>
      </w:r>
    </w:p>
    <w:p w:rsidR="00F238A6" w:rsidRPr="009F05DD" w:rsidRDefault="00F238A6" w:rsidP="00F238A6">
      <w:pPr>
        <w:pStyle w:val="Odsekzoznamu"/>
        <w:autoSpaceDE w:val="0"/>
        <w:autoSpaceDN w:val="0"/>
        <w:adjustRightInd w:val="0"/>
        <w:contextualSpacing w:val="0"/>
        <w:jc w:val="both"/>
        <w:rPr>
          <w:rFonts w:asciiTheme="minorHAnsi" w:hAnsiTheme="minorHAnsi" w:cstheme="minorHAnsi"/>
          <w:color w:val="000000"/>
          <w:sz w:val="19"/>
          <w:szCs w:val="19"/>
        </w:rPr>
      </w:pPr>
    </w:p>
    <w:p w:rsidR="00F238A6" w:rsidRDefault="00F238A6" w:rsidP="00F238A6">
      <w:pPr>
        <w:ind w:left="709"/>
        <w:jc w:val="both"/>
        <w:rPr>
          <w:rFonts w:cs="Arial"/>
          <w:sz w:val="20"/>
          <w:szCs w:val="20"/>
          <w:lang w:val="sk-SK"/>
        </w:rPr>
      </w:pPr>
      <w:r w:rsidRPr="003E3015">
        <w:rPr>
          <w:rFonts w:cs="Arial"/>
          <w:sz w:val="20"/>
          <w:szCs w:val="20"/>
          <w:lang w:val="sk-SK"/>
        </w:rPr>
        <w:t xml:space="preserve">Predmet zákazky bude financovaný v rámci podpory z Integrovaného regionálneho operačného programu </w:t>
      </w:r>
      <w:r w:rsidRPr="003E3015">
        <w:rPr>
          <w:sz w:val="20"/>
          <w:szCs w:val="20"/>
          <w:lang w:val="sk-SK"/>
        </w:rPr>
        <w:t>/</w:t>
      </w:r>
      <w:r w:rsidRPr="003E3015">
        <w:rPr>
          <w:rFonts w:cs="Arial"/>
          <w:color w:val="000000"/>
          <w:sz w:val="20"/>
          <w:szCs w:val="20"/>
          <w:lang w:val="sk-SK" w:eastAsia="sk-SK"/>
        </w:rPr>
        <w:t xml:space="preserve"> IROP-CLLD-T341-511-001/</w:t>
      </w:r>
      <w:r w:rsidRPr="003E3015">
        <w:rPr>
          <w:rFonts w:cs="Arial"/>
          <w:sz w:val="20"/>
          <w:szCs w:val="20"/>
          <w:lang w:val="sk-SK"/>
        </w:rPr>
        <w:t xml:space="preserve">a z vlastných zdrojov zadávateľa. </w:t>
      </w:r>
    </w:p>
    <w:p w:rsidR="00F238A6" w:rsidRPr="003E3015" w:rsidRDefault="00F238A6" w:rsidP="00F238A6">
      <w:pPr>
        <w:ind w:left="709"/>
        <w:jc w:val="both"/>
        <w:rPr>
          <w:rFonts w:cs="Arial"/>
          <w:sz w:val="20"/>
          <w:szCs w:val="20"/>
          <w:lang w:val="sk-SK"/>
        </w:rPr>
      </w:pPr>
    </w:p>
    <w:p w:rsidR="00F238A6" w:rsidRDefault="00F238A6" w:rsidP="00F238A6">
      <w:pPr>
        <w:pStyle w:val="Odsekzoznamu"/>
        <w:numPr>
          <w:ilvl w:val="0"/>
          <w:numId w:val="2"/>
        </w:numPr>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t>Lehota na predloženie ponuky:</w:t>
      </w:r>
    </w:p>
    <w:p w:rsidR="00F238A6" w:rsidRDefault="00F238A6" w:rsidP="00F238A6">
      <w:pPr>
        <w:pStyle w:val="Odsekzoznamu"/>
        <w:autoSpaceDE w:val="0"/>
        <w:autoSpaceDN w:val="0"/>
        <w:adjustRightInd w:val="0"/>
        <w:spacing w:before="120" w:line="24" w:lineRule="atLeast"/>
        <w:contextualSpacing w:val="0"/>
        <w:rPr>
          <w:rFonts w:asciiTheme="minorHAnsi" w:hAnsiTheme="minorHAnsi" w:cstheme="minorHAnsi"/>
          <w:color w:val="000000"/>
          <w:sz w:val="20"/>
          <w:szCs w:val="20"/>
        </w:rPr>
      </w:pPr>
      <w:r w:rsidRPr="00E72442">
        <w:rPr>
          <w:rFonts w:asciiTheme="minorHAnsi" w:hAnsiTheme="minorHAnsi" w:cstheme="minorHAnsi"/>
          <w:b/>
          <w:bCs/>
          <w:color w:val="000000"/>
          <w:sz w:val="20"/>
          <w:szCs w:val="20"/>
        </w:rPr>
        <w:t>21</w:t>
      </w:r>
      <w:r w:rsidRPr="00E72442">
        <w:rPr>
          <w:rFonts w:asciiTheme="minorHAnsi" w:hAnsiTheme="minorHAnsi" w:cstheme="minorHAnsi"/>
          <w:b/>
          <w:bCs/>
          <w:sz w:val="20"/>
          <w:szCs w:val="20"/>
        </w:rPr>
        <w:t>.</w:t>
      </w:r>
      <w:r w:rsidRPr="00E72442">
        <w:rPr>
          <w:rFonts w:asciiTheme="minorHAnsi" w:hAnsiTheme="minorHAnsi" w:cstheme="minorHAnsi"/>
          <w:b/>
          <w:sz w:val="20"/>
          <w:szCs w:val="20"/>
        </w:rPr>
        <w:t>08.2020</w:t>
      </w:r>
      <w:r w:rsidRPr="00E72442">
        <w:rPr>
          <w:rFonts w:asciiTheme="minorHAnsi" w:hAnsiTheme="minorHAnsi" w:cstheme="minorHAnsi"/>
          <w:color w:val="000000"/>
          <w:sz w:val="20"/>
          <w:szCs w:val="20"/>
        </w:rPr>
        <w:t xml:space="preserve"> do 15.00 hod.</w:t>
      </w:r>
    </w:p>
    <w:p w:rsidR="00F238A6" w:rsidRPr="00E72442" w:rsidRDefault="00F238A6" w:rsidP="00F238A6">
      <w:pPr>
        <w:pStyle w:val="Odsekzoznamu"/>
        <w:autoSpaceDE w:val="0"/>
        <w:autoSpaceDN w:val="0"/>
        <w:adjustRightInd w:val="0"/>
        <w:spacing w:before="120" w:line="24" w:lineRule="atLeast"/>
        <w:contextualSpacing w:val="0"/>
        <w:rPr>
          <w:rFonts w:asciiTheme="minorHAnsi" w:hAnsiTheme="minorHAnsi" w:cstheme="minorHAnsi"/>
          <w:color w:val="000000"/>
          <w:sz w:val="20"/>
          <w:szCs w:val="20"/>
        </w:rPr>
      </w:pPr>
    </w:p>
    <w:p w:rsidR="00F238A6" w:rsidRPr="00AB1534" w:rsidRDefault="00F238A6" w:rsidP="00F238A6">
      <w:pPr>
        <w:pStyle w:val="Odsekzoznamu"/>
        <w:numPr>
          <w:ilvl w:val="0"/>
          <w:numId w:val="2"/>
        </w:numPr>
        <w:autoSpaceDE w:val="0"/>
        <w:autoSpaceDN w:val="0"/>
        <w:adjustRightInd w:val="0"/>
        <w:spacing w:before="120" w:line="24" w:lineRule="atLeast"/>
        <w:contextualSpacing w:val="0"/>
        <w:rPr>
          <w:rFonts w:asciiTheme="minorHAnsi" w:hAnsiTheme="minorHAnsi" w:cstheme="minorHAnsi"/>
          <w:color w:val="000000"/>
          <w:sz w:val="19"/>
          <w:szCs w:val="19"/>
        </w:rPr>
      </w:pPr>
      <w:r w:rsidRPr="00AB1534">
        <w:rPr>
          <w:rFonts w:asciiTheme="minorHAnsi" w:hAnsiTheme="minorHAnsi" w:cstheme="minorHAnsi"/>
          <w:b/>
          <w:bCs/>
          <w:color w:val="000000"/>
          <w:sz w:val="19"/>
          <w:szCs w:val="19"/>
        </w:rPr>
        <w:t xml:space="preserve">Spôsob predloženia ponuky: </w:t>
      </w:r>
    </w:p>
    <w:p w:rsidR="00F238A6" w:rsidRDefault="00F238A6" w:rsidP="00F238A6">
      <w:pPr>
        <w:pStyle w:val="Odsekzoznamu"/>
        <w:autoSpaceDE w:val="0"/>
        <w:autoSpaceDN w:val="0"/>
        <w:adjustRightInd w:val="0"/>
        <w:jc w:val="both"/>
        <w:rPr>
          <w:rFonts w:cs="TimesNewRomanPSMT"/>
          <w:sz w:val="20"/>
          <w:szCs w:val="20"/>
          <w:lang w:eastAsia="sk-SK"/>
        </w:rPr>
      </w:pPr>
    </w:p>
    <w:p w:rsidR="00F238A6" w:rsidRPr="00A25FA6" w:rsidRDefault="00F238A6" w:rsidP="00F238A6">
      <w:pPr>
        <w:pStyle w:val="Odsekzoznamu"/>
        <w:autoSpaceDE w:val="0"/>
        <w:autoSpaceDN w:val="0"/>
        <w:adjustRightInd w:val="0"/>
        <w:jc w:val="both"/>
        <w:rPr>
          <w:rFonts w:cs="TimesNewRomanPSMT"/>
          <w:sz w:val="20"/>
          <w:szCs w:val="20"/>
          <w:lang w:eastAsia="sk-SK"/>
        </w:rPr>
      </w:pPr>
      <w:r w:rsidRPr="00D23C85">
        <w:rPr>
          <w:rFonts w:cs="TimesNewRomanPSMT"/>
          <w:sz w:val="20"/>
          <w:szCs w:val="20"/>
          <w:lang w:eastAsia="sk-SK"/>
        </w:rPr>
        <w:t>Ponuky sa verejnému obstarávateľovi predkladajú osobne alebo poštou na adrese</w:t>
      </w:r>
      <w:r>
        <w:rPr>
          <w:rFonts w:cs="TimesNewRomanPSMT"/>
          <w:sz w:val="20"/>
          <w:szCs w:val="20"/>
          <w:lang w:eastAsia="sk-SK"/>
        </w:rPr>
        <w:t xml:space="preserve"> zadávateľa.</w:t>
      </w:r>
    </w:p>
    <w:p w:rsidR="00F238A6" w:rsidRPr="00D23C85" w:rsidRDefault="00F238A6" w:rsidP="00F238A6">
      <w:pPr>
        <w:pStyle w:val="Odsekzoznamu"/>
        <w:autoSpaceDE w:val="0"/>
        <w:autoSpaceDN w:val="0"/>
        <w:adjustRightInd w:val="0"/>
        <w:jc w:val="both"/>
        <w:rPr>
          <w:rFonts w:cs="TimesNewRomanPSMT"/>
          <w:highlight w:val="yellow"/>
          <w:lang w:eastAsia="sk-SK"/>
        </w:rPr>
      </w:pPr>
    </w:p>
    <w:p w:rsidR="00F238A6" w:rsidRPr="00D23C85" w:rsidRDefault="00F238A6" w:rsidP="00F238A6">
      <w:pPr>
        <w:pStyle w:val="Odsekzoznamu"/>
        <w:autoSpaceDE w:val="0"/>
        <w:autoSpaceDN w:val="0"/>
        <w:adjustRightInd w:val="0"/>
        <w:jc w:val="both"/>
        <w:rPr>
          <w:rFonts w:cs="TimesNewRomanPSMT"/>
          <w:sz w:val="20"/>
          <w:szCs w:val="20"/>
          <w:lang w:eastAsia="sk-SK"/>
        </w:rPr>
      </w:pPr>
      <w:r w:rsidRPr="00D23C85">
        <w:rPr>
          <w:rFonts w:cs="TimesNewRomanPSMT"/>
          <w:sz w:val="20"/>
          <w:szCs w:val="20"/>
          <w:lang w:eastAsia="sk-SK"/>
        </w:rPr>
        <w:t>Ponuka musí byť doručená v uzavretej obálke, ktorá musí obsahovať nasledovné údaje:</w:t>
      </w:r>
    </w:p>
    <w:p w:rsidR="00F238A6" w:rsidRPr="00D23C85" w:rsidRDefault="00F238A6" w:rsidP="00F238A6">
      <w:pPr>
        <w:pStyle w:val="Odsekzoznamu"/>
        <w:autoSpaceDE w:val="0"/>
        <w:autoSpaceDN w:val="0"/>
        <w:adjustRightInd w:val="0"/>
        <w:jc w:val="both"/>
        <w:rPr>
          <w:rFonts w:cs="TimesNewRomanPSMT"/>
          <w:sz w:val="20"/>
          <w:szCs w:val="20"/>
          <w:lang w:eastAsia="sk-SK"/>
        </w:rPr>
      </w:pPr>
      <w:r w:rsidRPr="00D23C85">
        <w:rPr>
          <w:rFonts w:cs="TimesNewRomanPSMT"/>
          <w:sz w:val="20"/>
          <w:szCs w:val="20"/>
          <w:lang w:eastAsia="sk-SK"/>
        </w:rPr>
        <w:t>- názov a adresu verejného obstarávateľa</w:t>
      </w:r>
    </w:p>
    <w:p w:rsidR="00F238A6" w:rsidRPr="00D23C85" w:rsidRDefault="00F238A6" w:rsidP="00F238A6">
      <w:pPr>
        <w:pStyle w:val="Odsekzoznamu"/>
        <w:autoSpaceDE w:val="0"/>
        <w:autoSpaceDN w:val="0"/>
        <w:adjustRightInd w:val="0"/>
        <w:jc w:val="both"/>
        <w:rPr>
          <w:rFonts w:cs="TimesNewRomanPSMT"/>
          <w:sz w:val="20"/>
          <w:szCs w:val="20"/>
          <w:lang w:eastAsia="sk-SK"/>
        </w:rPr>
      </w:pPr>
      <w:r w:rsidRPr="00D23C85">
        <w:rPr>
          <w:rFonts w:cs="TimesNewRomanPSMT"/>
          <w:sz w:val="20"/>
          <w:szCs w:val="20"/>
          <w:lang w:eastAsia="sk-SK"/>
        </w:rPr>
        <w:t>- obchodné meno a sídlo alebo miesto podnikania uchádzača</w:t>
      </w:r>
    </w:p>
    <w:p w:rsidR="00F238A6" w:rsidRPr="00D23C85" w:rsidRDefault="00F238A6" w:rsidP="00F238A6">
      <w:pPr>
        <w:pStyle w:val="Odsekzoznamu"/>
        <w:autoSpaceDE w:val="0"/>
        <w:autoSpaceDN w:val="0"/>
        <w:adjustRightInd w:val="0"/>
        <w:jc w:val="both"/>
        <w:rPr>
          <w:rFonts w:cs="TimesNewRomanPSMT"/>
          <w:sz w:val="20"/>
          <w:szCs w:val="20"/>
          <w:lang w:eastAsia="sk-SK"/>
        </w:rPr>
      </w:pPr>
      <w:r w:rsidRPr="00D23C85">
        <w:rPr>
          <w:rFonts w:cs="TimesNewRomanPSMT"/>
          <w:sz w:val="20"/>
          <w:szCs w:val="20"/>
          <w:lang w:eastAsia="sk-SK"/>
        </w:rPr>
        <w:t xml:space="preserve">- označenie „SÚŤAŽ – </w:t>
      </w:r>
      <w:r>
        <w:rPr>
          <w:caps/>
          <w:sz w:val="20"/>
          <w:szCs w:val="20"/>
        </w:rPr>
        <w:t>SMART STĹP</w:t>
      </w:r>
      <w:r w:rsidRPr="00D23C85">
        <w:rPr>
          <w:rFonts w:cs="TimesNewRomanPSMT"/>
          <w:sz w:val="20"/>
          <w:szCs w:val="20"/>
          <w:lang w:eastAsia="sk-SK"/>
        </w:rPr>
        <w:t xml:space="preserve"> - NEOTVÁRAŤ“</w:t>
      </w:r>
    </w:p>
    <w:p w:rsidR="00F238A6" w:rsidRPr="00D23C85" w:rsidRDefault="00F238A6" w:rsidP="00F238A6">
      <w:pPr>
        <w:pStyle w:val="Odsekzoznamu"/>
        <w:tabs>
          <w:tab w:val="num" w:pos="1440"/>
        </w:tabs>
        <w:jc w:val="both"/>
      </w:pPr>
    </w:p>
    <w:p w:rsidR="00F238A6" w:rsidRPr="00D23C85" w:rsidRDefault="00F238A6" w:rsidP="00F238A6">
      <w:pPr>
        <w:pStyle w:val="Odsekzoznamu"/>
        <w:tabs>
          <w:tab w:val="num" w:pos="1440"/>
        </w:tabs>
        <w:jc w:val="both"/>
        <w:rPr>
          <w:sz w:val="20"/>
          <w:szCs w:val="20"/>
        </w:rPr>
      </w:pPr>
      <w:r w:rsidRPr="00D23C85">
        <w:rPr>
          <w:sz w:val="20"/>
          <w:szCs w:val="20"/>
        </w:rPr>
        <w:t>Pri osobnom doručení ponuky uchádzačom, kontaktná osoba verejného obstarávateľa  vydá uchádzačovi potvrdenie o jej prevzatí s uvedením miesta, dátumu a času prevzatia po</w:t>
      </w:r>
      <w:r w:rsidRPr="00D23C85">
        <w:rPr>
          <w:sz w:val="20"/>
          <w:szCs w:val="20"/>
        </w:rPr>
        <w:softHyphen/>
        <w:t>nuky. V prípade, ak uchádzač predloží ponuku prostredníctvom poštovej zásielky, je rozho</w:t>
      </w:r>
      <w:r w:rsidRPr="00D23C85">
        <w:rPr>
          <w:sz w:val="20"/>
          <w:szCs w:val="20"/>
        </w:rPr>
        <w:softHyphen/>
        <w:t>dujúci termín doručenia ponuky na adresu verejného obstarávateľa.</w:t>
      </w:r>
    </w:p>
    <w:p w:rsidR="00F238A6" w:rsidRPr="00D23C85" w:rsidRDefault="00F238A6" w:rsidP="00F238A6">
      <w:pPr>
        <w:pStyle w:val="Odsekzoznamu"/>
        <w:tabs>
          <w:tab w:val="num" w:pos="576"/>
        </w:tabs>
        <w:jc w:val="both"/>
        <w:rPr>
          <w:sz w:val="20"/>
          <w:szCs w:val="20"/>
        </w:rPr>
      </w:pPr>
    </w:p>
    <w:p w:rsidR="00F238A6" w:rsidRPr="00D23C85" w:rsidRDefault="00F238A6" w:rsidP="00F238A6">
      <w:pPr>
        <w:pStyle w:val="Odsekzoznamu"/>
        <w:tabs>
          <w:tab w:val="num" w:pos="1440"/>
        </w:tabs>
        <w:jc w:val="both"/>
      </w:pPr>
      <w:r w:rsidRPr="00D23C85">
        <w:rPr>
          <w:sz w:val="20"/>
          <w:szCs w:val="20"/>
        </w:rPr>
        <w:t>Ponuka predložená po uplynutí lehoty na predkladanie ponúk sa vráti uchádzačovi neotvo</w:t>
      </w:r>
      <w:r w:rsidRPr="00D23C85">
        <w:rPr>
          <w:sz w:val="20"/>
          <w:szCs w:val="20"/>
        </w:rPr>
        <w:softHyphen/>
        <w:t>rená</w:t>
      </w:r>
      <w:r w:rsidRPr="00D23C85">
        <w:t>.</w:t>
      </w:r>
    </w:p>
    <w:p w:rsidR="00F238A6" w:rsidRPr="00E72442" w:rsidRDefault="00F238A6" w:rsidP="00F238A6">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highlight w:val="yellow"/>
        </w:rPr>
      </w:pPr>
    </w:p>
    <w:p w:rsidR="00F238A6" w:rsidRPr="00AB1534" w:rsidRDefault="00F238A6" w:rsidP="00F238A6">
      <w:pPr>
        <w:pStyle w:val="Odsekzoznamu"/>
        <w:numPr>
          <w:ilvl w:val="0"/>
          <w:numId w:val="2"/>
        </w:numPr>
        <w:autoSpaceDE w:val="0"/>
        <w:autoSpaceDN w:val="0"/>
        <w:adjustRightInd w:val="0"/>
        <w:spacing w:before="120" w:line="24" w:lineRule="atLeast"/>
        <w:contextualSpacing w:val="0"/>
        <w:jc w:val="both"/>
        <w:rPr>
          <w:rFonts w:asciiTheme="minorHAnsi" w:hAnsiTheme="minorHAnsi" w:cstheme="minorHAnsi"/>
          <w:b/>
          <w:bCs/>
          <w:color w:val="000000"/>
          <w:sz w:val="19"/>
          <w:szCs w:val="19"/>
        </w:rPr>
      </w:pPr>
      <w:r w:rsidRPr="00AB1534">
        <w:rPr>
          <w:rFonts w:asciiTheme="minorHAnsi" w:hAnsiTheme="minorHAnsi" w:cstheme="minorHAnsi"/>
          <w:b/>
          <w:bCs/>
          <w:color w:val="000000"/>
          <w:sz w:val="19"/>
          <w:szCs w:val="19"/>
        </w:rPr>
        <w:t>Kritériá na vyhodnotenie ponúk s pravidlami ich uplatnen</w:t>
      </w:r>
      <w:r>
        <w:rPr>
          <w:rFonts w:asciiTheme="minorHAnsi" w:hAnsiTheme="minorHAnsi" w:cstheme="minorHAnsi"/>
          <w:b/>
          <w:bCs/>
          <w:color w:val="000000"/>
          <w:sz w:val="19"/>
          <w:szCs w:val="19"/>
        </w:rPr>
        <w:t xml:space="preserve">ia a spôsob hodnotenia </w:t>
      </w:r>
      <w:r w:rsidRPr="00AB1534">
        <w:rPr>
          <w:rFonts w:asciiTheme="minorHAnsi" w:hAnsiTheme="minorHAnsi" w:cstheme="minorHAnsi"/>
          <w:b/>
          <w:bCs/>
          <w:color w:val="000000"/>
          <w:sz w:val="19"/>
          <w:szCs w:val="19"/>
        </w:rPr>
        <w:t>ponúk:</w:t>
      </w:r>
    </w:p>
    <w:p w:rsidR="00F238A6" w:rsidRDefault="00F238A6" w:rsidP="00F238A6">
      <w:pPr>
        <w:pStyle w:val="Odsekzoznamu"/>
        <w:autoSpaceDE w:val="0"/>
        <w:autoSpaceDN w:val="0"/>
        <w:adjustRightInd w:val="0"/>
        <w:spacing w:before="120" w:line="24" w:lineRule="atLeast"/>
        <w:contextualSpacing w:val="0"/>
        <w:rPr>
          <w:rFonts w:asciiTheme="minorHAnsi" w:hAnsiTheme="minorHAnsi"/>
          <w:sz w:val="20"/>
          <w:szCs w:val="20"/>
        </w:rPr>
      </w:pPr>
      <w:r w:rsidRPr="00AB1534">
        <w:rPr>
          <w:rFonts w:asciiTheme="minorHAnsi" w:hAnsiTheme="minorHAnsi"/>
          <w:sz w:val="20"/>
          <w:szCs w:val="20"/>
        </w:rPr>
        <w:t xml:space="preserve">  - najnižšia cena bez DPH</w:t>
      </w:r>
    </w:p>
    <w:p w:rsidR="00F238A6" w:rsidRPr="00AB1534" w:rsidRDefault="00F238A6" w:rsidP="00F238A6">
      <w:pPr>
        <w:pStyle w:val="Odsekzoznamu"/>
        <w:autoSpaceDE w:val="0"/>
        <w:autoSpaceDN w:val="0"/>
        <w:adjustRightInd w:val="0"/>
        <w:spacing w:before="120" w:line="24" w:lineRule="atLeast"/>
        <w:contextualSpacing w:val="0"/>
        <w:rPr>
          <w:rFonts w:asciiTheme="minorHAnsi" w:hAnsiTheme="minorHAnsi" w:cstheme="minorHAnsi"/>
          <w:b/>
          <w:bCs/>
          <w:color w:val="000000"/>
          <w:sz w:val="20"/>
          <w:szCs w:val="20"/>
        </w:rPr>
      </w:pPr>
    </w:p>
    <w:p w:rsidR="00F238A6" w:rsidRPr="00AB1534" w:rsidRDefault="00F238A6" w:rsidP="00F238A6">
      <w:pPr>
        <w:pStyle w:val="Odsekzoznamu"/>
        <w:numPr>
          <w:ilvl w:val="0"/>
          <w:numId w:val="2"/>
        </w:numPr>
        <w:autoSpaceDE w:val="0"/>
        <w:autoSpaceDN w:val="0"/>
        <w:adjustRightInd w:val="0"/>
        <w:spacing w:before="120" w:line="24" w:lineRule="atLeast"/>
        <w:contextualSpacing w:val="0"/>
        <w:jc w:val="both"/>
        <w:rPr>
          <w:rFonts w:asciiTheme="minorHAnsi" w:hAnsiTheme="minorHAnsi" w:cstheme="minorHAnsi"/>
          <w:color w:val="000000"/>
          <w:sz w:val="19"/>
          <w:szCs w:val="19"/>
        </w:rPr>
      </w:pPr>
      <w:r w:rsidRPr="00AB1534">
        <w:rPr>
          <w:rFonts w:asciiTheme="minorHAnsi" w:hAnsiTheme="minorHAnsi" w:cstheme="minorHAnsi"/>
          <w:b/>
          <w:bCs/>
          <w:color w:val="000000"/>
          <w:sz w:val="19"/>
          <w:szCs w:val="19"/>
        </w:rPr>
        <w:t>Pokyny na zostavenie ponuky:</w:t>
      </w:r>
    </w:p>
    <w:p w:rsidR="00F238A6" w:rsidRPr="00AB1534" w:rsidRDefault="00F238A6" w:rsidP="00F238A6">
      <w:pPr>
        <w:autoSpaceDE w:val="0"/>
        <w:autoSpaceDN w:val="0"/>
        <w:adjustRightInd w:val="0"/>
        <w:spacing w:before="120" w:line="24" w:lineRule="atLeast"/>
        <w:ind w:left="709"/>
        <w:jc w:val="both"/>
        <w:rPr>
          <w:rFonts w:asciiTheme="minorHAnsi" w:hAnsiTheme="minorHAnsi" w:cstheme="minorHAnsi"/>
          <w:color w:val="000000"/>
          <w:szCs w:val="19"/>
        </w:rPr>
      </w:pPr>
      <w:proofErr w:type="spellStart"/>
      <w:r w:rsidRPr="00AB1534">
        <w:rPr>
          <w:rFonts w:asciiTheme="minorHAnsi" w:hAnsiTheme="minorHAnsi" w:cstheme="minorHAnsi"/>
          <w:bCs/>
          <w:color w:val="000000"/>
          <w:szCs w:val="19"/>
        </w:rPr>
        <w:t>Požadujeme</w:t>
      </w:r>
      <w:proofErr w:type="spellEnd"/>
      <w:r w:rsidRPr="00AB1534">
        <w:rPr>
          <w:rFonts w:asciiTheme="minorHAnsi" w:hAnsiTheme="minorHAnsi" w:cstheme="minorHAnsi"/>
          <w:bCs/>
          <w:color w:val="000000"/>
          <w:szCs w:val="19"/>
        </w:rPr>
        <w:t xml:space="preserve">, </w:t>
      </w:r>
      <w:proofErr w:type="spellStart"/>
      <w:r w:rsidRPr="00AB1534">
        <w:rPr>
          <w:rFonts w:asciiTheme="minorHAnsi" w:hAnsiTheme="minorHAnsi" w:cstheme="minorHAnsi"/>
          <w:bCs/>
          <w:color w:val="000000"/>
          <w:szCs w:val="19"/>
        </w:rPr>
        <w:t>aby</w:t>
      </w:r>
      <w:proofErr w:type="spellEnd"/>
      <w:r w:rsidRPr="00AB1534">
        <w:rPr>
          <w:rFonts w:asciiTheme="minorHAnsi" w:hAnsiTheme="minorHAnsi" w:cstheme="minorHAnsi"/>
          <w:bCs/>
          <w:color w:val="000000"/>
          <w:szCs w:val="19"/>
        </w:rPr>
        <w:t xml:space="preserve"> </w:t>
      </w:r>
      <w:proofErr w:type="spellStart"/>
      <w:r w:rsidRPr="00AB1534">
        <w:rPr>
          <w:rFonts w:asciiTheme="minorHAnsi" w:hAnsiTheme="minorHAnsi" w:cstheme="minorHAnsi"/>
          <w:bCs/>
          <w:color w:val="000000"/>
          <w:szCs w:val="19"/>
        </w:rPr>
        <w:t>ponukaobsahovalanasledovnédokladyaúdaje</w:t>
      </w:r>
      <w:proofErr w:type="spellEnd"/>
      <w:r w:rsidRPr="00AB1534">
        <w:rPr>
          <w:rFonts w:asciiTheme="minorHAnsi" w:hAnsiTheme="minorHAnsi" w:cstheme="minorHAnsi"/>
          <w:color w:val="000000"/>
          <w:szCs w:val="19"/>
        </w:rPr>
        <w:t>:</w:t>
      </w:r>
    </w:p>
    <w:p w:rsidR="00F238A6" w:rsidRDefault="00F238A6" w:rsidP="00F238A6">
      <w:pPr>
        <w:pStyle w:val="Odsekzoznamu"/>
        <w:numPr>
          <w:ilvl w:val="1"/>
          <w:numId w:val="2"/>
        </w:numPr>
        <w:autoSpaceDE w:val="0"/>
        <w:autoSpaceDN w:val="0"/>
        <w:adjustRightInd w:val="0"/>
        <w:spacing w:before="120" w:line="24" w:lineRule="atLeast"/>
        <w:contextualSpacing w:val="0"/>
        <w:jc w:val="both"/>
        <w:rPr>
          <w:rFonts w:asciiTheme="minorHAnsi" w:hAnsiTheme="minorHAnsi" w:cstheme="minorHAnsi"/>
          <w:color w:val="000000"/>
          <w:sz w:val="19"/>
          <w:szCs w:val="19"/>
          <w:lang w:eastAsia="en-US"/>
        </w:rPr>
      </w:pPr>
      <w:r w:rsidRPr="00AB1534">
        <w:rPr>
          <w:rFonts w:asciiTheme="minorHAnsi" w:hAnsiTheme="minorHAnsi" w:cstheme="minorHAnsi"/>
          <w:b/>
          <w:bCs/>
          <w:color w:val="000000"/>
          <w:sz w:val="19"/>
          <w:szCs w:val="19"/>
          <w:lang w:eastAsia="en-US"/>
        </w:rPr>
        <w:t xml:space="preserve">Identifikačné údaje uchádzača: </w:t>
      </w:r>
      <w:r w:rsidRPr="00AB1534">
        <w:rPr>
          <w:rFonts w:asciiTheme="minorHAnsi" w:hAnsiTheme="minorHAnsi" w:cstheme="minorHAnsi"/>
          <w:color w:val="000000"/>
          <w:sz w:val="19"/>
          <w:szCs w:val="19"/>
          <w:lang w:eastAsia="en-US"/>
        </w:rPr>
        <w:t>(obchodné meno a sídlo uchádzača, IČO, DIČ, IČ pre daň, telefón, fax, e-mail, webová stránka, bankové spojenie, č. účtu a pod.) s uvedením predmetu zákazky na ktorú sa ponuka predkladá.</w:t>
      </w:r>
    </w:p>
    <w:p w:rsidR="00F238A6" w:rsidRPr="00F10B2E" w:rsidRDefault="00F238A6" w:rsidP="00F238A6">
      <w:pPr>
        <w:autoSpaceDE w:val="0"/>
        <w:autoSpaceDN w:val="0"/>
        <w:adjustRightInd w:val="0"/>
        <w:ind w:left="1440"/>
        <w:jc w:val="both"/>
        <w:rPr>
          <w:sz w:val="20"/>
          <w:szCs w:val="20"/>
          <w:lang w:val="sk-SK"/>
        </w:rPr>
      </w:pPr>
      <w:r w:rsidRPr="00F10B2E">
        <w:rPr>
          <w:sz w:val="20"/>
          <w:szCs w:val="20"/>
          <w:lang w:val="sk-SK"/>
        </w:rPr>
        <w:t xml:space="preserve">Uchádzač predloží údaje o subdodávateľoch, v prípade ak má v úmysle podiel zákazky zabezpečiť subdodávateľom. </w:t>
      </w:r>
    </w:p>
    <w:p w:rsidR="00F238A6" w:rsidRPr="004F2536" w:rsidRDefault="00F238A6" w:rsidP="00F238A6">
      <w:pPr>
        <w:pStyle w:val="Odsekzoznamu"/>
        <w:numPr>
          <w:ilvl w:val="1"/>
          <w:numId w:val="2"/>
        </w:numPr>
        <w:autoSpaceDE w:val="0"/>
        <w:autoSpaceDN w:val="0"/>
        <w:adjustRightInd w:val="0"/>
        <w:spacing w:before="120" w:line="24" w:lineRule="atLeast"/>
        <w:contextualSpacing w:val="0"/>
        <w:rPr>
          <w:rFonts w:asciiTheme="minorHAnsi" w:hAnsiTheme="minorHAnsi" w:cstheme="minorHAnsi"/>
          <w:color w:val="000000"/>
          <w:sz w:val="19"/>
          <w:szCs w:val="19"/>
          <w:lang w:eastAsia="en-US"/>
        </w:rPr>
      </w:pPr>
      <w:r w:rsidRPr="004F2536">
        <w:rPr>
          <w:rFonts w:asciiTheme="minorHAnsi" w:hAnsiTheme="minorHAnsi"/>
          <w:b/>
          <w:sz w:val="20"/>
          <w:szCs w:val="20"/>
        </w:rPr>
        <w:t xml:space="preserve">Čestné vyhlásenie o zákaze vo </w:t>
      </w:r>
      <w:proofErr w:type="spellStart"/>
      <w:r w:rsidRPr="004F2536">
        <w:rPr>
          <w:rFonts w:asciiTheme="minorHAnsi" w:hAnsiTheme="minorHAnsi"/>
          <w:b/>
          <w:sz w:val="20"/>
          <w:szCs w:val="20"/>
        </w:rPr>
        <w:t>VO</w:t>
      </w:r>
      <w:proofErr w:type="spellEnd"/>
      <w:r w:rsidRPr="004F2536">
        <w:rPr>
          <w:rFonts w:asciiTheme="minorHAnsi" w:hAnsiTheme="minorHAnsi"/>
          <w:sz w:val="20"/>
          <w:szCs w:val="20"/>
        </w:rPr>
        <w:t xml:space="preserve"> – Príloha č. 1</w:t>
      </w:r>
    </w:p>
    <w:p w:rsidR="00F238A6" w:rsidRPr="00A25FA6" w:rsidRDefault="00F238A6" w:rsidP="00F238A6">
      <w:pPr>
        <w:pStyle w:val="Odsekzoznamu"/>
        <w:numPr>
          <w:ilvl w:val="1"/>
          <w:numId w:val="2"/>
        </w:numPr>
        <w:autoSpaceDE w:val="0"/>
        <w:autoSpaceDN w:val="0"/>
        <w:adjustRightInd w:val="0"/>
        <w:spacing w:before="120" w:line="24" w:lineRule="atLeast"/>
        <w:contextualSpacing w:val="0"/>
        <w:rPr>
          <w:rFonts w:asciiTheme="minorHAnsi" w:hAnsiTheme="minorHAnsi" w:cstheme="minorHAnsi"/>
          <w:color w:val="000000"/>
          <w:sz w:val="19"/>
          <w:szCs w:val="19"/>
          <w:lang w:eastAsia="en-US"/>
        </w:rPr>
      </w:pPr>
      <w:r w:rsidRPr="004F2536">
        <w:rPr>
          <w:rFonts w:asciiTheme="minorHAnsi" w:hAnsiTheme="minorHAnsi" w:cstheme="minorHAnsi"/>
          <w:b/>
          <w:color w:val="000000"/>
          <w:sz w:val="19"/>
          <w:szCs w:val="19"/>
          <w:lang w:eastAsia="en-US"/>
        </w:rPr>
        <w:t>N</w:t>
      </w:r>
      <w:r w:rsidRPr="004F2536">
        <w:rPr>
          <w:rFonts w:asciiTheme="minorHAnsi" w:hAnsiTheme="minorHAnsi" w:cstheme="minorHAnsi"/>
          <w:b/>
          <w:bCs/>
          <w:color w:val="000000"/>
          <w:sz w:val="19"/>
          <w:szCs w:val="19"/>
          <w:lang w:eastAsia="en-US"/>
        </w:rPr>
        <w:t xml:space="preserve">ávrh uchádzača na plnenie kritéria na vyhodnotenie ponúk </w:t>
      </w:r>
      <w:r w:rsidRPr="004F2536">
        <w:rPr>
          <w:rFonts w:asciiTheme="minorHAnsi" w:hAnsiTheme="minorHAnsi" w:cstheme="minorHAnsi"/>
          <w:bCs/>
          <w:color w:val="000000"/>
          <w:sz w:val="19"/>
          <w:szCs w:val="19"/>
          <w:lang w:eastAsia="en-US"/>
        </w:rPr>
        <w:t>– Príloha č. 2</w:t>
      </w:r>
    </w:p>
    <w:p w:rsidR="00F238A6" w:rsidRPr="00A25FA6" w:rsidRDefault="00F238A6" w:rsidP="00F238A6">
      <w:pPr>
        <w:pStyle w:val="Odsekzoznamu"/>
        <w:autoSpaceDE w:val="0"/>
        <w:autoSpaceDN w:val="0"/>
        <w:adjustRightInd w:val="0"/>
        <w:ind w:left="1418"/>
        <w:jc w:val="both"/>
        <w:rPr>
          <w:rFonts w:asciiTheme="minorHAnsi" w:hAnsiTheme="minorHAnsi" w:cstheme="minorHAnsi"/>
          <w:color w:val="000000"/>
          <w:sz w:val="20"/>
          <w:szCs w:val="20"/>
        </w:rPr>
      </w:pPr>
      <w:r w:rsidRPr="00A25FA6">
        <w:rPr>
          <w:rFonts w:asciiTheme="minorHAnsi" w:hAnsiTheme="minorHAnsi" w:cstheme="minorHAnsi"/>
          <w:color w:val="000000"/>
          <w:sz w:val="20"/>
          <w:szCs w:val="20"/>
        </w:rPr>
        <w:t xml:space="preserve">Uchádzačom navrhovaná cena bude vyjadrená v Eurách. Cenová ponuka v inej mene ako EURO musí byť prepočítaná na EURO. Výšku ceny ponuky uchádzač prepočíta kurzom Národnej banky Slovenska (ďalej len „NBS“) platným v deň vypracovania cenovej ponuky a prepočet potvrdí svojim podpisom. </w:t>
      </w:r>
    </w:p>
    <w:p w:rsidR="00F238A6" w:rsidRPr="00A25FA6" w:rsidRDefault="00F238A6" w:rsidP="00F238A6">
      <w:pPr>
        <w:pStyle w:val="Odsekzoznamu"/>
        <w:autoSpaceDE w:val="0"/>
        <w:autoSpaceDN w:val="0"/>
        <w:adjustRightInd w:val="0"/>
        <w:ind w:left="1418"/>
        <w:jc w:val="both"/>
        <w:rPr>
          <w:rFonts w:asciiTheme="minorHAnsi" w:hAnsiTheme="minorHAnsi" w:cstheme="minorHAnsi"/>
          <w:color w:val="000000"/>
          <w:sz w:val="20"/>
          <w:szCs w:val="20"/>
        </w:rPr>
      </w:pPr>
      <w:r w:rsidRPr="00A25FA6">
        <w:rPr>
          <w:rFonts w:asciiTheme="minorHAnsi" w:hAnsiTheme="minorHAnsi" w:cstheme="minorHAnsi"/>
          <w:color w:val="000000"/>
          <w:sz w:val="20"/>
          <w:szCs w:val="20"/>
        </w:rPr>
        <w:t xml:space="preserve">Ak je uchádzač platcom dane z pridanej hodnoty (ďalej len „DPH“), cenu uvedie v zložení: cena za predmet zákazky v Eur (bez DPH) výška DPH v Eur celková cena v Eur (s DPH) </w:t>
      </w:r>
    </w:p>
    <w:p w:rsidR="00F238A6" w:rsidRPr="00A25FA6" w:rsidRDefault="00F238A6" w:rsidP="00F238A6">
      <w:pPr>
        <w:pStyle w:val="Odsekzoznamu"/>
        <w:autoSpaceDE w:val="0"/>
        <w:autoSpaceDN w:val="0"/>
        <w:adjustRightInd w:val="0"/>
        <w:ind w:left="1418"/>
        <w:contextualSpacing w:val="0"/>
        <w:jc w:val="both"/>
        <w:rPr>
          <w:rFonts w:asciiTheme="minorHAnsi" w:hAnsiTheme="minorHAnsi" w:cstheme="minorHAnsi"/>
          <w:color w:val="000000"/>
          <w:sz w:val="19"/>
          <w:szCs w:val="19"/>
          <w:lang w:eastAsia="en-US"/>
        </w:rPr>
      </w:pPr>
      <w:r w:rsidRPr="00A25FA6">
        <w:rPr>
          <w:rFonts w:asciiTheme="minorHAnsi" w:hAnsiTheme="minorHAnsi" w:cstheme="minorHAnsi"/>
          <w:color w:val="000000"/>
          <w:sz w:val="20"/>
          <w:szCs w:val="20"/>
          <w:lang w:eastAsia="en-US"/>
        </w:rPr>
        <w:t>Ak uchádzač nie je platcom DPH, uvedie celkovú cenu. Na skutočnosť, že nie je platiteľom DPH, upozorní/uvedie v ponuke.</w:t>
      </w:r>
    </w:p>
    <w:p w:rsidR="00F238A6" w:rsidRDefault="00F238A6" w:rsidP="00F238A6">
      <w:pPr>
        <w:pStyle w:val="Odsekzoznamu"/>
        <w:numPr>
          <w:ilvl w:val="1"/>
          <w:numId w:val="2"/>
        </w:numPr>
        <w:autoSpaceDE w:val="0"/>
        <w:autoSpaceDN w:val="0"/>
        <w:adjustRightInd w:val="0"/>
        <w:spacing w:before="120" w:line="24" w:lineRule="atLeast"/>
        <w:contextualSpacing w:val="0"/>
        <w:rPr>
          <w:rFonts w:asciiTheme="minorHAnsi" w:hAnsiTheme="minorHAnsi" w:cstheme="minorHAnsi"/>
          <w:color w:val="000000"/>
          <w:sz w:val="19"/>
          <w:szCs w:val="19"/>
          <w:lang w:eastAsia="en-US"/>
        </w:rPr>
      </w:pPr>
      <w:r>
        <w:rPr>
          <w:rFonts w:asciiTheme="minorHAnsi" w:hAnsiTheme="minorHAnsi" w:cstheme="minorHAnsi"/>
          <w:b/>
          <w:color w:val="000000"/>
          <w:sz w:val="19"/>
          <w:szCs w:val="19"/>
          <w:lang w:eastAsia="en-US"/>
        </w:rPr>
        <w:t xml:space="preserve">Čestné vyhlásenie právnickej osoby </w:t>
      </w:r>
      <w:r>
        <w:rPr>
          <w:rFonts w:asciiTheme="minorHAnsi" w:hAnsiTheme="minorHAnsi" w:cstheme="minorHAnsi"/>
          <w:color w:val="000000"/>
          <w:sz w:val="19"/>
          <w:szCs w:val="19"/>
          <w:lang w:eastAsia="en-US"/>
        </w:rPr>
        <w:t>– Príloha č. 3</w:t>
      </w:r>
    </w:p>
    <w:p w:rsidR="00F238A6" w:rsidRPr="004F2536" w:rsidRDefault="00F238A6" w:rsidP="00F238A6">
      <w:pPr>
        <w:pStyle w:val="Odsekzoznamu"/>
        <w:numPr>
          <w:ilvl w:val="1"/>
          <w:numId w:val="2"/>
        </w:numPr>
        <w:autoSpaceDE w:val="0"/>
        <w:autoSpaceDN w:val="0"/>
        <w:adjustRightInd w:val="0"/>
        <w:spacing w:before="120" w:line="24" w:lineRule="atLeast"/>
        <w:contextualSpacing w:val="0"/>
        <w:jc w:val="both"/>
        <w:rPr>
          <w:rFonts w:asciiTheme="minorHAnsi" w:hAnsiTheme="minorHAnsi" w:cstheme="minorHAnsi"/>
          <w:color w:val="000000"/>
          <w:sz w:val="19"/>
          <w:szCs w:val="19"/>
          <w:lang w:eastAsia="en-US"/>
        </w:rPr>
      </w:pPr>
      <w:r>
        <w:rPr>
          <w:rFonts w:asciiTheme="minorHAnsi" w:hAnsiTheme="minorHAnsi" w:cstheme="minorHAnsi"/>
          <w:b/>
          <w:color w:val="000000"/>
          <w:sz w:val="19"/>
          <w:szCs w:val="19"/>
          <w:lang w:eastAsia="en-US"/>
        </w:rPr>
        <w:t xml:space="preserve">Referencie o zozname tovaru za predchádzajúce tri roky </w:t>
      </w:r>
      <w:r>
        <w:rPr>
          <w:rFonts w:asciiTheme="minorHAnsi" w:hAnsiTheme="minorHAnsi" w:cstheme="minorHAnsi"/>
          <w:color w:val="000000"/>
          <w:sz w:val="19"/>
          <w:szCs w:val="19"/>
          <w:lang w:eastAsia="en-US"/>
        </w:rPr>
        <w:t>– Príloha č. 4 – min. 2 referencie za predchádzajúce tri roky</w:t>
      </w:r>
    </w:p>
    <w:p w:rsidR="00F238A6" w:rsidRDefault="00F238A6" w:rsidP="00F238A6">
      <w:pPr>
        <w:pStyle w:val="Odsekzoznamu"/>
        <w:numPr>
          <w:ilvl w:val="1"/>
          <w:numId w:val="2"/>
        </w:numPr>
        <w:autoSpaceDE w:val="0"/>
        <w:autoSpaceDN w:val="0"/>
        <w:adjustRightInd w:val="0"/>
        <w:spacing w:before="120" w:line="24" w:lineRule="atLeast"/>
        <w:contextualSpacing w:val="0"/>
        <w:jc w:val="both"/>
        <w:rPr>
          <w:rFonts w:asciiTheme="minorHAnsi" w:hAnsiTheme="minorHAnsi" w:cstheme="minorHAnsi"/>
          <w:color w:val="000000"/>
          <w:sz w:val="19"/>
          <w:szCs w:val="19"/>
        </w:rPr>
      </w:pPr>
      <w:r w:rsidRPr="004F2536">
        <w:rPr>
          <w:rFonts w:asciiTheme="minorHAnsi" w:hAnsiTheme="minorHAnsi" w:cstheme="minorHAnsi"/>
          <w:b/>
          <w:color w:val="000000"/>
          <w:sz w:val="19"/>
          <w:szCs w:val="19"/>
          <w:lang w:eastAsia="en-US"/>
        </w:rPr>
        <w:t>Fotokópia dokladu o oprávnení dodávať tovar, poskytovať službu resp. uskutočňovať stavebné práce.</w:t>
      </w:r>
      <w:r w:rsidRPr="004F2536">
        <w:rPr>
          <w:rFonts w:asciiTheme="minorHAnsi" w:hAnsiTheme="minorHAnsi" w:cstheme="minorHAnsi"/>
          <w:color w:val="000000"/>
          <w:sz w:val="19"/>
          <w:szCs w:val="19"/>
          <w:lang w:eastAsia="en-US"/>
        </w:rPr>
        <w:t xml:space="preserve"> U právnických osôb napr. výpis z obchodného registra, u fyzických osôb napr. </w:t>
      </w:r>
      <w:proofErr w:type="spellStart"/>
      <w:r w:rsidRPr="004F2536">
        <w:rPr>
          <w:rFonts w:asciiTheme="minorHAnsi" w:hAnsiTheme="minorHAnsi" w:cstheme="minorHAnsi"/>
          <w:color w:val="000000"/>
          <w:sz w:val="19"/>
          <w:szCs w:val="19"/>
          <w:lang w:eastAsia="en-US"/>
        </w:rPr>
        <w:t>výpis</w:t>
      </w:r>
      <w:r w:rsidRPr="004F2536">
        <w:rPr>
          <w:rFonts w:asciiTheme="minorHAnsi" w:hAnsiTheme="minorHAnsi" w:cstheme="minorHAnsi"/>
          <w:color w:val="000000"/>
          <w:sz w:val="19"/>
          <w:szCs w:val="19"/>
        </w:rPr>
        <w:t>zo</w:t>
      </w:r>
      <w:proofErr w:type="spellEnd"/>
      <w:r w:rsidRPr="004F2536">
        <w:rPr>
          <w:rFonts w:asciiTheme="minorHAnsi" w:hAnsiTheme="minorHAnsi" w:cstheme="minorHAnsi"/>
          <w:color w:val="000000"/>
          <w:sz w:val="19"/>
          <w:szCs w:val="19"/>
        </w:rPr>
        <w:t xml:space="preserve"> živnostens</w:t>
      </w:r>
      <w:r>
        <w:rPr>
          <w:rFonts w:asciiTheme="minorHAnsi" w:hAnsiTheme="minorHAnsi" w:cstheme="minorHAnsi"/>
          <w:color w:val="000000"/>
          <w:sz w:val="19"/>
          <w:szCs w:val="19"/>
        </w:rPr>
        <w:t>kého registra (stačí fotokópia)</w:t>
      </w:r>
      <w:r w:rsidRPr="004F2536">
        <w:rPr>
          <w:rFonts w:asciiTheme="minorHAnsi" w:hAnsiTheme="minorHAnsi" w:cstheme="minorHAnsi"/>
          <w:color w:val="000000"/>
          <w:sz w:val="19"/>
          <w:szCs w:val="19"/>
        </w:rPr>
        <w:t xml:space="preserve">. </w:t>
      </w:r>
    </w:p>
    <w:p w:rsidR="00F238A6" w:rsidRPr="004F2536" w:rsidRDefault="00F238A6" w:rsidP="00F238A6">
      <w:pPr>
        <w:pStyle w:val="Odsekzoznamu"/>
        <w:autoSpaceDE w:val="0"/>
        <w:autoSpaceDN w:val="0"/>
        <w:adjustRightInd w:val="0"/>
        <w:spacing w:before="120" w:line="24" w:lineRule="atLeast"/>
        <w:ind w:left="1440"/>
        <w:contextualSpacing w:val="0"/>
        <w:jc w:val="both"/>
        <w:rPr>
          <w:rFonts w:asciiTheme="minorHAnsi" w:hAnsiTheme="minorHAnsi" w:cstheme="minorHAnsi"/>
          <w:color w:val="000000"/>
          <w:sz w:val="19"/>
          <w:szCs w:val="19"/>
        </w:rPr>
      </w:pPr>
    </w:p>
    <w:p w:rsidR="00F238A6" w:rsidRDefault="00F238A6" w:rsidP="00F238A6">
      <w:pPr>
        <w:spacing w:after="160" w:line="259" w:lineRule="auto"/>
        <w:ind w:left="709"/>
        <w:jc w:val="both"/>
        <w:rPr>
          <w:rFonts w:asciiTheme="minorHAnsi" w:hAnsiTheme="minorHAnsi"/>
          <w:sz w:val="20"/>
          <w:szCs w:val="20"/>
          <w:lang w:val="sk-SK"/>
        </w:rPr>
      </w:pPr>
      <w:r w:rsidRPr="006A14AF">
        <w:rPr>
          <w:rFonts w:asciiTheme="minorHAnsi" w:hAnsiTheme="minorHAnsi"/>
          <w:sz w:val="20"/>
          <w:szCs w:val="20"/>
          <w:lang w:val="sk-SK"/>
        </w:rPr>
        <w:t>Potenciálny dodávateľ  môže predbežne nahradiť doklady čestným vyhlásením, pričom na požiadanie poskytne zadávateľovi dokl</w:t>
      </w:r>
      <w:r>
        <w:rPr>
          <w:rFonts w:asciiTheme="minorHAnsi" w:hAnsiTheme="minorHAnsi"/>
          <w:sz w:val="20"/>
          <w:szCs w:val="20"/>
          <w:lang w:val="sk-SK"/>
        </w:rPr>
        <w:t>ad</w:t>
      </w:r>
      <w:r w:rsidRPr="006A14AF">
        <w:rPr>
          <w:rFonts w:asciiTheme="minorHAnsi" w:hAnsiTheme="minorHAnsi"/>
          <w:sz w:val="20"/>
          <w:szCs w:val="20"/>
          <w:lang w:val="sk-SK"/>
        </w:rPr>
        <w:t>y, ktoré čestným vyhlásením nahradil. Potenciálny dodávateľ, ktorý bol vyhodnotený ako úspešný je povinný pred podpisom zmluvy predložiť všetky doklady, ktoré predbežne nahradil čestným vyhlásením.</w:t>
      </w:r>
    </w:p>
    <w:p w:rsidR="00F238A6" w:rsidRPr="006A14AF" w:rsidRDefault="00F238A6" w:rsidP="00F238A6">
      <w:pPr>
        <w:spacing w:after="160" w:line="259" w:lineRule="auto"/>
        <w:ind w:left="709"/>
        <w:jc w:val="both"/>
        <w:rPr>
          <w:rFonts w:asciiTheme="minorHAnsi" w:hAnsiTheme="minorHAnsi"/>
          <w:sz w:val="20"/>
          <w:szCs w:val="20"/>
          <w:lang w:val="sk-SK"/>
        </w:rPr>
      </w:pPr>
      <w:r>
        <w:rPr>
          <w:rFonts w:asciiTheme="minorHAnsi" w:hAnsiTheme="minorHAnsi"/>
          <w:sz w:val="20"/>
          <w:szCs w:val="20"/>
          <w:lang w:val="sk-SK"/>
        </w:rPr>
        <w:t xml:space="preserve">Ponuka dodávateľa musí byť predložená v slovenskom alebo českom </w:t>
      </w:r>
      <w:proofErr w:type="spellStart"/>
      <w:r>
        <w:rPr>
          <w:rFonts w:asciiTheme="minorHAnsi" w:hAnsiTheme="minorHAnsi"/>
          <w:sz w:val="20"/>
          <w:szCs w:val="20"/>
          <w:lang w:val="sk-SK"/>
        </w:rPr>
        <w:t>jazkyu</w:t>
      </w:r>
      <w:proofErr w:type="spellEnd"/>
      <w:r>
        <w:rPr>
          <w:rFonts w:asciiTheme="minorHAnsi" w:hAnsiTheme="minorHAnsi"/>
          <w:sz w:val="20"/>
          <w:szCs w:val="20"/>
          <w:lang w:val="sk-SK"/>
        </w:rPr>
        <w:t>. Ak má tento sídlo mimo územia Slovenskej republiky, doklady a dokumenty tvoriace súčasť ponuky musia byť predložené v pôvodnom jazyku a súčasne musia byť predložené do slovenského jazyka (nevyžaduje sa úradný preklad), okrem dokladov predložených v českom jazyku.</w:t>
      </w:r>
    </w:p>
    <w:p w:rsidR="00F238A6" w:rsidRPr="003E3015" w:rsidRDefault="00F238A6" w:rsidP="00F238A6">
      <w:pPr>
        <w:spacing w:after="160" w:line="259" w:lineRule="auto"/>
        <w:ind w:left="709"/>
        <w:jc w:val="both"/>
        <w:rPr>
          <w:rFonts w:asciiTheme="minorHAnsi" w:hAnsiTheme="minorHAnsi"/>
          <w:b/>
          <w:sz w:val="20"/>
          <w:szCs w:val="20"/>
          <w:lang w:val="sk-SK"/>
        </w:rPr>
      </w:pPr>
      <w:r w:rsidRPr="006A14AF">
        <w:rPr>
          <w:rFonts w:asciiTheme="minorHAnsi" w:hAnsiTheme="minorHAnsi"/>
          <w:sz w:val="20"/>
          <w:szCs w:val="20"/>
          <w:lang w:val="sk-SK"/>
        </w:rPr>
        <w:t>Povinnosťou Uchádzača je predložiť Ponuku</w:t>
      </w:r>
      <w:r w:rsidRPr="003E3015">
        <w:rPr>
          <w:rFonts w:asciiTheme="minorHAnsi" w:hAnsiTheme="minorHAnsi"/>
          <w:b/>
          <w:sz w:val="20"/>
          <w:szCs w:val="20"/>
          <w:lang w:val="sk-SK"/>
        </w:rPr>
        <w:t xml:space="preserve"> v dvoch origináloch alebo v dvoch úradne overených fotokópiách a 1 x </w:t>
      </w:r>
      <w:r w:rsidRPr="003E3015">
        <w:rPr>
          <w:rFonts w:asciiTheme="minorHAnsi" w:hAnsiTheme="minorHAnsi"/>
          <w:sz w:val="20"/>
          <w:szCs w:val="20"/>
          <w:lang w:val="sk-SK"/>
        </w:rPr>
        <w:t>v elektronickej podobe, na pamäťovom médiu vo formáte, ktorý umožňuje vyhľadávanie a spracovávanie údajov</w:t>
      </w:r>
      <w:r w:rsidRPr="003E3015">
        <w:rPr>
          <w:rFonts w:asciiTheme="minorHAnsi" w:hAnsiTheme="minorHAnsi"/>
          <w:b/>
          <w:sz w:val="20"/>
          <w:szCs w:val="20"/>
          <w:lang w:val="sk-SK"/>
        </w:rPr>
        <w:t xml:space="preserve"> – CD alebo USB port.</w:t>
      </w:r>
    </w:p>
    <w:p w:rsidR="00F238A6" w:rsidRPr="009F05DD" w:rsidRDefault="00F238A6" w:rsidP="00F238A6">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highlight w:val="yellow"/>
        </w:rPr>
      </w:pPr>
    </w:p>
    <w:p w:rsidR="00F238A6" w:rsidRPr="004F2536" w:rsidRDefault="00F238A6" w:rsidP="00F238A6">
      <w:pPr>
        <w:pStyle w:val="Odsekzoznamu"/>
        <w:numPr>
          <w:ilvl w:val="0"/>
          <w:numId w:val="2"/>
        </w:numPr>
        <w:autoSpaceDE w:val="0"/>
        <w:autoSpaceDN w:val="0"/>
        <w:adjustRightInd w:val="0"/>
        <w:spacing w:before="120" w:line="24" w:lineRule="atLeast"/>
        <w:ind w:left="714" w:hanging="357"/>
        <w:contextualSpacing w:val="0"/>
        <w:rPr>
          <w:rFonts w:asciiTheme="minorHAnsi" w:hAnsiTheme="minorHAnsi" w:cstheme="minorHAnsi"/>
          <w:color w:val="000000"/>
          <w:sz w:val="19"/>
          <w:szCs w:val="19"/>
        </w:rPr>
      </w:pPr>
      <w:r w:rsidRPr="004F2536">
        <w:rPr>
          <w:rFonts w:asciiTheme="minorHAnsi" w:hAnsiTheme="minorHAnsi" w:cstheme="minorHAnsi"/>
          <w:b/>
          <w:bCs/>
          <w:color w:val="000000"/>
          <w:sz w:val="19"/>
          <w:szCs w:val="19"/>
        </w:rPr>
        <w:t xml:space="preserve">Otváranie ponúk: </w:t>
      </w:r>
    </w:p>
    <w:p w:rsidR="00F238A6" w:rsidRPr="004F2536" w:rsidRDefault="00F238A6" w:rsidP="00F238A6">
      <w:pPr>
        <w:pStyle w:val="Odsekzoznamu"/>
        <w:autoSpaceDE w:val="0"/>
        <w:autoSpaceDN w:val="0"/>
        <w:adjustRightInd w:val="0"/>
        <w:spacing w:before="120" w:line="24" w:lineRule="atLeast"/>
        <w:ind w:left="714"/>
        <w:contextualSpacing w:val="0"/>
        <w:rPr>
          <w:rFonts w:asciiTheme="minorHAnsi" w:hAnsiTheme="minorHAnsi" w:cstheme="minorHAnsi"/>
          <w:color w:val="000000"/>
          <w:sz w:val="19"/>
          <w:szCs w:val="19"/>
        </w:rPr>
      </w:pPr>
    </w:p>
    <w:p w:rsidR="00F238A6" w:rsidRPr="004F2536" w:rsidRDefault="00F238A6" w:rsidP="00F238A6">
      <w:pPr>
        <w:pStyle w:val="Odsekzoznamu"/>
        <w:autoSpaceDE w:val="0"/>
        <w:autoSpaceDN w:val="0"/>
        <w:adjustRightInd w:val="0"/>
        <w:ind w:left="714"/>
        <w:contextualSpacing w:val="0"/>
        <w:rPr>
          <w:rFonts w:asciiTheme="minorHAnsi" w:hAnsiTheme="minorHAnsi" w:cstheme="minorHAnsi"/>
          <w:b/>
          <w:color w:val="000000"/>
          <w:sz w:val="19"/>
          <w:szCs w:val="19"/>
        </w:rPr>
      </w:pPr>
      <w:r w:rsidRPr="004F2536">
        <w:rPr>
          <w:rFonts w:asciiTheme="minorHAnsi" w:hAnsiTheme="minorHAnsi" w:cstheme="minorHAnsi"/>
          <w:b/>
          <w:color w:val="000000"/>
          <w:sz w:val="19"/>
          <w:szCs w:val="19"/>
        </w:rPr>
        <w:t>24.08.2020 o 10.00 hod.</w:t>
      </w:r>
    </w:p>
    <w:p w:rsidR="00F238A6" w:rsidRDefault="00F238A6" w:rsidP="00F238A6">
      <w:pPr>
        <w:pStyle w:val="Odsekzoznamu"/>
        <w:autoSpaceDE w:val="0"/>
        <w:autoSpaceDN w:val="0"/>
        <w:adjustRightInd w:val="0"/>
        <w:ind w:left="714"/>
        <w:contextualSpacing w:val="0"/>
        <w:rPr>
          <w:sz w:val="20"/>
          <w:szCs w:val="20"/>
        </w:rPr>
      </w:pPr>
      <w:r w:rsidRPr="004F2536">
        <w:rPr>
          <w:rFonts w:asciiTheme="minorHAnsi" w:hAnsiTheme="minorHAnsi" w:cstheme="minorHAnsi"/>
          <w:color w:val="000000"/>
          <w:sz w:val="19"/>
          <w:szCs w:val="19"/>
        </w:rPr>
        <w:t xml:space="preserve">Adresa: </w:t>
      </w:r>
      <w:r w:rsidRPr="004F2536">
        <w:rPr>
          <w:rFonts w:asciiTheme="majorHAnsi" w:hAnsiTheme="majorHAnsi" w:cstheme="majorHAnsi"/>
          <w:sz w:val="20"/>
          <w:szCs w:val="20"/>
        </w:rPr>
        <w:t xml:space="preserve">FILLECK, s.r.o. , </w:t>
      </w:r>
      <w:r w:rsidRPr="004F2536">
        <w:rPr>
          <w:sz w:val="20"/>
          <w:szCs w:val="20"/>
        </w:rPr>
        <w:t>Jánošíkova 12a, 986 01 Fiľakovo</w:t>
      </w:r>
    </w:p>
    <w:p w:rsidR="00F238A6" w:rsidRPr="004F2536" w:rsidRDefault="00F238A6" w:rsidP="00F238A6">
      <w:pPr>
        <w:pStyle w:val="Odsekzoznamu"/>
        <w:autoSpaceDE w:val="0"/>
        <w:autoSpaceDN w:val="0"/>
        <w:adjustRightInd w:val="0"/>
        <w:ind w:left="714"/>
        <w:contextualSpacing w:val="0"/>
        <w:rPr>
          <w:rFonts w:asciiTheme="minorHAnsi" w:hAnsiTheme="minorHAnsi" w:cstheme="minorHAnsi"/>
          <w:color w:val="000000"/>
          <w:sz w:val="19"/>
          <w:szCs w:val="19"/>
        </w:rPr>
      </w:pPr>
    </w:p>
    <w:p w:rsidR="00F238A6" w:rsidRDefault="00F238A6" w:rsidP="00F238A6">
      <w:pPr>
        <w:pStyle w:val="Odsekzoznamu"/>
        <w:numPr>
          <w:ilvl w:val="0"/>
          <w:numId w:val="2"/>
        </w:numPr>
        <w:autoSpaceDE w:val="0"/>
        <w:autoSpaceDN w:val="0"/>
        <w:adjustRightInd w:val="0"/>
        <w:spacing w:before="120" w:line="24" w:lineRule="atLeast"/>
        <w:ind w:left="714" w:hanging="357"/>
        <w:contextualSpacing w:val="0"/>
        <w:rPr>
          <w:rFonts w:asciiTheme="minorHAnsi" w:hAnsiTheme="minorHAnsi" w:cstheme="minorHAnsi"/>
          <w:b/>
          <w:bCs/>
          <w:color w:val="000000"/>
          <w:sz w:val="19"/>
          <w:szCs w:val="19"/>
        </w:rPr>
      </w:pPr>
      <w:r w:rsidRPr="004F2536">
        <w:rPr>
          <w:rFonts w:asciiTheme="minorHAnsi" w:hAnsiTheme="minorHAnsi" w:cstheme="minorHAnsi"/>
          <w:b/>
          <w:bCs/>
          <w:color w:val="000000"/>
          <w:sz w:val="19"/>
          <w:szCs w:val="19"/>
        </w:rPr>
        <w:t xml:space="preserve">Vyhodnotenie ponúk: </w:t>
      </w:r>
    </w:p>
    <w:p w:rsidR="00F238A6" w:rsidRPr="004F2536" w:rsidRDefault="00F238A6" w:rsidP="00F238A6">
      <w:pPr>
        <w:pStyle w:val="Odsekzoznamu"/>
        <w:autoSpaceDE w:val="0"/>
        <w:autoSpaceDN w:val="0"/>
        <w:adjustRightInd w:val="0"/>
        <w:spacing w:before="120" w:line="24" w:lineRule="atLeast"/>
        <w:ind w:left="714"/>
        <w:contextualSpacing w:val="0"/>
        <w:rPr>
          <w:rFonts w:asciiTheme="minorHAnsi" w:hAnsiTheme="minorHAnsi" w:cstheme="minorHAnsi"/>
          <w:b/>
          <w:bCs/>
          <w:color w:val="000000"/>
          <w:sz w:val="19"/>
          <w:szCs w:val="19"/>
        </w:rPr>
      </w:pPr>
    </w:p>
    <w:p w:rsidR="00F238A6" w:rsidRPr="004F2536" w:rsidRDefault="00F238A6" w:rsidP="00F238A6">
      <w:pPr>
        <w:autoSpaceDE w:val="0"/>
        <w:autoSpaceDN w:val="0"/>
        <w:adjustRightInd w:val="0"/>
        <w:ind w:left="357"/>
        <w:rPr>
          <w:rFonts w:asciiTheme="minorHAnsi" w:hAnsiTheme="minorHAnsi" w:cstheme="minorHAnsi"/>
          <w:b/>
          <w:color w:val="000000"/>
          <w:szCs w:val="19"/>
        </w:rPr>
      </w:pPr>
      <w:proofErr w:type="gramStart"/>
      <w:r w:rsidRPr="004F2536">
        <w:rPr>
          <w:rFonts w:asciiTheme="minorHAnsi" w:hAnsiTheme="minorHAnsi" w:cstheme="minorHAnsi"/>
          <w:b/>
          <w:color w:val="000000"/>
          <w:szCs w:val="19"/>
        </w:rPr>
        <w:t>24.08.2020 o </w:t>
      </w:r>
      <w:r>
        <w:rPr>
          <w:rFonts w:asciiTheme="minorHAnsi" w:hAnsiTheme="minorHAnsi" w:cstheme="minorHAnsi"/>
          <w:b/>
          <w:color w:val="000000"/>
          <w:szCs w:val="19"/>
        </w:rPr>
        <w:t>11</w:t>
      </w:r>
      <w:r w:rsidRPr="004F2536">
        <w:rPr>
          <w:rFonts w:asciiTheme="minorHAnsi" w:hAnsiTheme="minorHAnsi" w:cstheme="minorHAnsi"/>
          <w:b/>
          <w:color w:val="000000"/>
          <w:szCs w:val="19"/>
        </w:rPr>
        <w:t xml:space="preserve">.00 </w:t>
      </w:r>
      <w:proofErr w:type="spellStart"/>
      <w:r w:rsidRPr="004F2536">
        <w:rPr>
          <w:rFonts w:asciiTheme="minorHAnsi" w:hAnsiTheme="minorHAnsi" w:cstheme="minorHAnsi"/>
          <w:b/>
          <w:color w:val="000000"/>
          <w:szCs w:val="19"/>
        </w:rPr>
        <w:t>hod</w:t>
      </w:r>
      <w:proofErr w:type="spellEnd"/>
      <w:r w:rsidRPr="004F2536">
        <w:rPr>
          <w:rFonts w:asciiTheme="minorHAnsi" w:hAnsiTheme="minorHAnsi" w:cstheme="minorHAnsi"/>
          <w:b/>
          <w:color w:val="000000"/>
          <w:szCs w:val="19"/>
        </w:rPr>
        <w:t>.</w:t>
      </w:r>
      <w:proofErr w:type="gramEnd"/>
    </w:p>
    <w:p w:rsidR="00F238A6" w:rsidRPr="004F2536" w:rsidRDefault="00F238A6" w:rsidP="00F238A6">
      <w:pPr>
        <w:autoSpaceDE w:val="0"/>
        <w:autoSpaceDN w:val="0"/>
        <w:adjustRightInd w:val="0"/>
        <w:rPr>
          <w:rFonts w:asciiTheme="minorHAnsi" w:hAnsiTheme="minorHAnsi" w:cstheme="minorHAnsi"/>
          <w:color w:val="000000"/>
          <w:szCs w:val="19"/>
        </w:rPr>
      </w:pPr>
      <w:proofErr w:type="spellStart"/>
      <w:r w:rsidRPr="004F2536">
        <w:rPr>
          <w:rFonts w:asciiTheme="minorHAnsi" w:hAnsiTheme="minorHAnsi" w:cstheme="minorHAnsi"/>
          <w:color w:val="000000"/>
          <w:szCs w:val="19"/>
        </w:rPr>
        <w:t>Adresa</w:t>
      </w:r>
      <w:proofErr w:type="spellEnd"/>
      <w:r w:rsidRPr="004F2536">
        <w:rPr>
          <w:rFonts w:asciiTheme="minorHAnsi" w:hAnsiTheme="minorHAnsi" w:cstheme="minorHAnsi"/>
          <w:color w:val="000000"/>
          <w:szCs w:val="19"/>
        </w:rPr>
        <w:t xml:space="preserve">: </w:t>
      </w:r>
      <w:r w:rsidRPr="004F2536">
        <w:rPr>
          <w:rFonts w:asciiTheme="majorHAnsi" w:hAnsiTheme="majorHAnsi" w:cstheme="majorHAnsi"/>
          <w:sz w:val="20"/>
          <w:szCs w:val="20"/>
        </w:rPr>
        <w:t xml:space="preserve">FILLECK, </w:t>
      </w:r>
      <w:proofErr w:type="spellStart"/>
      <w:proofErr w:type="gramStart"/>
      <w:r w:rsidRPr="004F2536">
        <w:rPr>
          <w:rFonts w:asciiTheme="majorHAnsi" w:hAnsiTheme="majorHAnsi" w:cstheme="majorHAnsi"/>
          <w:sz w:val="20"/>
          <w:szCs w:val="20"/>
        </w:rPr>
        <w:t>s.r.o</w:t>
      </w:r>
      <w:proofErr w:type="spellEnd"/>
      <w:r w:rsidRPr="004F2536">
        <w:rPr>
          <w:rFonts w:asciiTheme="majorHAnsi" w:hAnsiTheme="majorHAnsi" w:cstheme="majorHAnsi"/>
          <w:sz w:val="20"/>
          <w:szCs w:val="20"/>
        </w:rPr>
        <w:t>. ,</w:t>
      </w:r>
      <w:proofErr w:type="spellStart"/>
      <w:r w:rsidRPr="004F2536">
        <w:rPr>
          <w:sz w:val="20"/>
          <w:szCs w:val="20"/>
        </w:rPr>
        <w:t>Jánošíkova</w:t>
      </w:r>
      <w:proofErr w:type="spellEnd"/>
      <w:proofErr w:type="gramEnd"/>
      <w:r w:rsidRPr="004F2536">
        <w:rPr>
          <w:sz w:val="20"/>
          <w:szCs w:val="20"/>
        </w:rPr>
        <w:t xml:space="preserve"> 12a, 986 01 </w:t>
      </w:r>
      <w:proofErr w:type="spellStart"/>
      <w:r w:rsidRPr="004F2536">
        <w:rPr>
          <w:sz w:val="20"/>
          <w:szCs w:val="20"/>
        </w:rPr>
        <w:t>Fiľakovo</w:t>
      </w:r>
      <w:proofErr w:type="spellEnd"/>
    </w:p>
    <w:p w:rsidR="00F238A6" w:rsidRPr="004F2536" w:rsidRDefault="00F238A6" w:rsidP="00F238A6">
      <w:pPr>
        <w:rPr>
          <w:rFonts w:asciiTheme="minorHAnsi" w:hAnsiTheme="minorHAnsi" w:cstheme="minorHAnsi"/>
          <w:b/>
          <w:bCs/>
          <w:color w:val="000000"/>
          <w:szCs w:val="19"/>
          <w:highlight w:val="yellow"/>
          <w:lang w:val="sk-SK"/>
        </w:rPr>
      </w:pPr>
    </w:p>
    <w:p w:rsidR="00F238A6" w:rsidRDefault="00F238A6" w:rsidP="00F238A6">
      <w:pPr>
        <w:pStyle w:val="Nadpis8"/>
        <w:numPr>
          <w:ilvl w:val="0"/>
          <w:numId w:val="0"/>
        </w:numPr>
        <w:spacing w:before="0" w:after="0"/>
        <w:rPr>
          <w:rFonts w:asciiTheme="minorHAnsi" w:hAnsiTheme="minorHAnsi"/>
          <w:i w:val="0"/>
        </w:rPr>
      </w:pPr>
      <w:proofErr w:type="spellStart"/>
      <w:proofErr w:type="gramStart"/>
      <w:r w:rsidRPr="004F2536">
        <w:rPr>
          <w:rFonts w:asciiTheme="minorHAnsi" w:hAnsiTheme="minorHAnsi"/>
          <w:i w:val="0"/>
          <w:color w:val="auto"/>
        </w:rPr>
        <w:t>Vyhodnotenieponúk</w:t>
      </w:r>
      <w:proofErr w:type="spellEnd"/>
      <w:r w:rsidRPr="004F2536">
        <w:rPr>
          <w:rFonts w:asciiTheme="minorHAnsi" w:hAnsiTheme="minorHAnsi"/>
          <w:i w:val="0"/>
          <w:color w:val="auto"/>
        </w:rPr>
        <w:t xml:space="preserve"> je </w:t>
      </w:r>
      <w:proofErr w:type="spellStart"/>
      <w:r w:rsidRPr="004F2536">
        <w:rPr>
          <w:rFonts w:asciiTheme="minorHAnsi" w:hAnsiTheme="minorHAnsi"/>
          <w:i w:val="0"/>
          <w:color w:val="auto"/>
        </w:rPr>
        <w:t>neverejné</w:t>
      </w:r>
      <w:proofErr w:type="spellEnd"/>
      <w:r w:rsidRPr="009F05DD">
        <w:rPr>
          <w:rFonts w:asciiTheme="minorHAnsi" w:hAnsiTheme="minorHAnsi"/>
          <w:i w:val="0"/>
        </w:rPr>
        <w:t>.</w:t>
      </w:r>
      <w:proofErr w:type="gramEnd"/>
    </w:p>
    <w:p w:rsidR="00F238A6" w:rsidRDefault="00F238A6" w:rsidP="00F238A6"/>
    <w:p w:rsidR="00F238A6" w:rsidRPr="00FF514F" w:rsidRDefault="00F238A6" w:rsidP="00F238A6">
      <w:pPr>
        <w:pStyle w:val="Zkladntext"/>
        <w:spacing w:after="0"/>
        <w:jc w:val="both"/>
        <w:rPr>
          <w:rFonts w:asciiTheme="minorHAnsi" w:hAnsiTheme="minorHAnsi" w:cstheme="minorHAnsi"/>
          <w:sz w:val="20"/>
          <w:szCs w:val="20"/>
        </w:rPr>
      </w:pPr>
      <w:r>
        <w:lastRenderedPageBreak/>
        <w:tab/>
      </w:r>
      <w:proofErr w:type="spellStart"/>
      <w:r>
        <w:rPr>
          <w:rFonts w:asciiTheme="minorHAnsi" w:hAnsiTheme="minorHAnsi" w:cstheme="minorHAnsi"/>
          <w:sz w:val="20"/>
          <w:szCs w:val="20"/>
        </w:rPr>
        <w:t>Zadávateľ</w:t>
      </w:r>
      <w:r w:rsidRPr="00FF514F">
        <w:rPr>
          <w:rFonts w:asciiTheme="minorHAnsi" w:hAnsiTheme="minorHAnsi" w:cstheme="minorHAnsi"/>
          <w:sz w:val="20"/>
          <w:szCs w:val="20"/>
        </w:rPr>
        <w:t>vylúči</w:t>
      </w:r>
      <w:proofErr w:type="spellEnd"/>
      <w:r w:rsidRPr="00FF514F">
        <w:rPr>
          <w:rFonts w:asciiTheme="minorHAnsi" w:hAnsiTheme="minorHAnsi" w:cstheme="minorHAnsi"/>
          <w:sz w:val="20"/>
          <w:szCs w:val="20"/>
        </w:rPr>
        <w:t xml:space="preserve"> z </w:t>
      </w:r>
      <w:proofErr w:type="spellStart"/>
      <w:r w:rsidRPr="00FF514F">
        <w:rPr>
          <w:rFonts w:asciiTheme="minorHAnsi" w:hAnsiTheme="minorHAnsi" w:cstheme="minorHAnsi"/>
          <w:sz w:val="20"/>
          <w:szCs w:val="20"/>
        </w:rPr>
        <w:t>procesuvyhodnocovaniauchádzača</w:t>
      </w:r>
      <w:proofErr w:type="spellEnd"/>
      <w:r w:rsidRPr="00FF514F">
        <w:rPr>
          <w:rFonts w:asciiTheme="minorHAnsi" w:hAnsiTheme="minorHAnsi" w:cstheme="minorHAnsi"/>
          <w:sz w:val="20"/>
          <w:szCs w:val="20"/>
        </w:rPr>
        <w:t xml:space="preserve">, </w:t>
      </w:r>
      <w:proofErr w:type="spellStart"/>
      <w:proofErr w:type="gramStart"/>
      <w:r w:rsidRPr="00FF514F">
        <w:rPr>
          <w:rFonts w:asciiTheme="minorHAnsi" w:hAnsiTheme="minorHAnsi" w:cstheme="minorHAnsi"/>
          <w:sz w:val="20"/>
          <w:szCs w:val="20"/>
        </w:rPr>
        <w:t>aktento</w:t>
      </w:r>
      <w:proofErr w:type="spellEnd"/>
      <w:r w:rsidRPr="00FF514F">
        <w:rPr>
          <w:rFonts w:asciiTheme="minorHAnsi" w:hAnsiTheme="minorHAnsi" w:cstheme="minorHAnsi"/>
          <w:sz w:val="20"/>
          <w:szCs w:val="20"/>
        </w:rPr>
        <w:t xml:space="preserve"> :</w:t>
      </w:r>
      <w:proofErr w:type="gramEnd"/>
    </w:p>
    <w:p w:rsidR="00F238A6" w:rsidRPr="00FF514F" w:rsidRDefault="00F238A6" w:rsidP="00F238A6">
      <w:pPr>
        <w:pStyle w:val="Zarkazkladnhotextu"/>
        <w:numPr>
          <w:ilvl w:val="0"/>
          <w:numId w:val="16"/>
        </w:numPr>
        <w:spacing w:before="0" w:after="0"/>
        <w:ind w:left="1066" w:hanging="357"/>
        <w:rPr>
          <w:rFonts w:asciiTheme="minorHAnsi" w:hAnsiTheme="minorHAnsi" w:cstheme="minorHAnsi"/>
          <w:sz w:val="20"/>
          <w:szCs w:val="20"/>
        </w:rPr>
      </w:pPr>
      <w:r w:rsidRPr="00FF514F">
        <w:rPr>
          <w:rFonts w:asciiTheme="minorHAnsi" w:hAnsiTheme="minorHAnsi" w:cstheme="minorHAnsi"/>
          <w:sz w:val="20"/>
          <w:szCs w:val="20"/>
        </w:rPr>
        <w:t>nesplnil podmienky účasti,</w:t>
      </w:r>
    </w:p>
    <w:p w:rsidR="00F238A6" w:rsidRPr="00FF514F" w:rsidRDefault="00F238A6" w:rsidP="00F238A6">
      <w:pPr>
        <w:pStyle w:val="Zarkazkladnhotextu"/>
        <w:numPr>
          <w:ilvl w:val="0"/>
          <w:numId w:val="16"/>
        </w:numPr>
        <w:spacing w:before="0" w:after="0"/>
        <w:ind w:left="1066" w:hanging="357"/>
        <w:rPr>
          <w:rFonts w:asciiTheme="minorHAnsi" w:hAnsiTheme="minorHAnsi" w:cstheme="minorHAnsi"/>
          <w:sz w:val="20"/>
          <w:szCs w:val="20"/>
        </w:rPr>
      </w:pPr>
      <w:r w:rsidRPr="00FF514F">
        <w:rPr>
          <w:rFonts w:asciiTheme="minorHAnsi" w:hAnsiTheme="minorHAnsi" w:cstheme="minorHAnsi"/>
          <w:sz w:val="20"/>
          <w:szCs w:val="20"/>
        </w:rPr>
        <w:t>nepredložil požadované doklady alebo informácie v požadovanom termíne,</w:t>
      </w:r>
    </w:p>
    <w:p w:rsidR="00F238A6" w:rsidRPr="00FF514F" w:rsidRDefault="00F238A6" w:rsidP="00F238A6">
      <w:pPr>
        <w:pStyle w:val="Zarkazkladnhotextu"/>
        <w:numPr>
          <w:ilvl w:val="0"/>
          <w:numId w:val="16"/>
        </w:numPr>
        <w:spacing w:before="0" w:after="0"/>
        <w:ind w:left="1066" w:hanging="357"/>
        <w:rPr>
          <w:rFonts w:asciiTheme="minorHAnsi" w:hAnsiTheme="minorHAnsi" w:cstheme="minorHAnsi"/>
          <w:sz w:val="20"/>
          <w:szCs w:val="20"/>
        </w:rPr>
      </w:pPr>
      <w:r w:rsidRPr="00FF514F">
        <w:rPr>
          <w:rFonts w:asciiTheme="minorHAnsi" w:hAnsiTheme="minorHAnsi" w:cstheme="minorHAnsi"/>
          <w:sz w:val="20"/>
          <w:szCs w:val="20"/>
        </w:rPr>
        <w:t>poskytol nepravdivé alebo skreslené informácie.</w:t>
      </w:r>
    </w:p>
    <w:p w:rsidR="00F238A6" w:rsidRPr="00FF514F" w:rsidRDefault="00F238A6" w:rsidP="00F238A6">
      <w:pPr>
        <w:rPr>
          <w:lang w:val="sk-SK"/>
        </w:rPr>
      </w:pPr>
    </w:p>
    <w:p w:rsidR="00F238A6" w:rsidRPr="00E543BC" w:rsidRDefault="00F238A6" w:rsidP="00F238A6">
      <w:pPr>
        <w:overflowPunct w:val="0"/>
        <w:autoSpaceDE w:val="0"/>
        <w:autoSpaceDN w:val="0"/>
        <w:adjustRightInd w:val="0"/>
        <w:ind w:left="709"/>
        <w:jc w:val="both"/>
        <w:textAlignment w:val="baseline"/>
        <w:rPr>
          <w:rFonts w:asciiTheme="minorHAnsi" w:hAnsiTheme="minorHAnsi"/>
          <w:sz w:val="20"/>
          <w:szCs w:val="20"/>
          <w:lang w:val="sk-SK"/>
        </w:rPr>
      </w:pPr>
      <w:r w:rsidRPr="00E543BC">
        <w:rPr>
          <w:sz w:val="20"/>
          <w:szCs w:val="20"/>
          <w:lang w:val="sk-SK"/>
        </w:rPr>
        <w:t>Zadávateľ zákazky v lehote do 5 pracovných dní od vyhodnotenia ponúk oznámi všetkým uchádzačom výsledok ich vyhodnotenia</w:t>
      </w:r>
      <w:r>
        <w:rPr>
          <w:sz w:val="20"/>
          <w:szCs w:val="20"/>
          <w:lang w:val="sk-SK"/>
        </w:rPr>
        <w:t xml:space="preserve"> a zároveň zverejní záznam z prieskumu trhu na svojom webovej stránke</w:t>
      </w:r>
      <w:r w:rsidRPr="00E543BC">
        <w:rPr>
          <w:sz w:val="20"/>
          <w:szCs w:val="20"/>
          <w:lang w:val="sk-SK"/>
        </w:rPr>
        <w:t>.</w:t>
      </w:r>
    </w:p>
    <w:p w:rsidR="00F238A6" w:rsidRPr="00500EFE" w:rsidRDefault="00F238A6" w:rsidP="00F238A6">
      <w:pPr>
        <w:overflowPunct w:val="0"/>
        <w:autoSpaceDE w:val="0"/>
        <w:autoSpaceDN w:val="0"/>
        <w:adjustRightInd w:val="0"/>
        <w:ind w:left="709"/>
        <w:jc w:val="both"/>
        <w:textAlignment w:val="baseline"/>
        <w:rPr>
          <w:rFonts w:asciiTheme="minorHAnsi" w:hAnsiTheme="minorHAnsi"/>
          <w:bCs/>
          <w:sz w:val="20"/>
          <w:szCs w:val="20"/>
          <w:lang w:val="sk-SK"/>
        </w:rPr>
      </w:pPr>
      <w:r w:rsidRPr="00500EFE">
        <w:rPr>
          <w:rFonts w:asciiTheme="minorHAnsi" w:hAnsiTheme="minorHAnsi"/>
          <w:sz w:val="20"/>
          <w:szCs w:val="20"/>
          <w:lang w:val="sk-SK"/>
        </w:rPr>
        <w:t>Na základe kritérií na hodnotenie ponúk bude identifikovaný úspešný uchádzač, ktorému verejný obstarávateľ zašle informáciu, že uspel.  S úspešným uchádzačom verejný obstarávateľ uzavrie zmluvu v</w:t>
      </w:r>
      <w:r w:rsidRPr="00500EFE">
        <w:rPr>
          <w:rFonts w:asciiTheme="minorHAnsi" w:hAnsiTheme="minorHAnsi"/>
          <w:bCs/>
          <w:sz w:val="20"/>
          <w:szCs w:val="20"/>
          <w:lang w:val="sk-SK"/>
        </w:rPr>
        <w:t xml:space="preserve"> zmysle predloženej cenovej ponuky. </w:t>
      </w:r>
    </w:p>
    <w:p w:rsidR="00F238A6" w:rsidRPr="00500EFE" w:rsidRDefault="00F238A6" w:rsidP="00F238A6">
      <w:pPr>
        <w:ind w:left="709"/>
        <w:jc w:val="both"/>
        <w:rPr>
          <w:rFonts w:asciiTheme="minorHAnsi" w:hAnsiTheme="minorHAnsi"/>
          <w:sz w:val="20"/>
          <w:szCs w:val="20"/>
          <w:lang w:val="sk-SK"/>
        </w:rPr>
      </w:pPr>
      <w:r w:rsidRPr="00500EFE">
        <w:rPr>
          <w:rFonts w:asciiTheme="minorHAnsi" w:hAnsiTheme="minorHAnsi"/>
          <w:bCs/>
          <w:sz w:val="20"/>
          <w:szCs w:val="20"/>
          <w:lang w:val="sk-SK"/>
        </w:rPr>
        <w:t>Neúspešným uchádzačom verejný obstarávateľ zašle informáciu o výsledku vyhodnotenia ponúk, že neuspeli s uvedením dôvodu.</w:t>
      </w:r>
    </w:p>
    <w:p w:rsidR="00F238A6" w:rsidRPr="004A6F2A" w:rsidRDefault="00F238A6" w:rsidP="00F238A6">
      <w:pPr>
        <w:ind w:left="709"/>
        <w:jc w:val="both"/>
        <w:rPr>
          <w:rFonts w:asciiTheme="minorHAnsi" w:hAnsiTheme="minorHAnsi"/>
          <w:sz w:val="20"/>
          <w:szCs w:val="20"/>
          <w:lang w:val="sk-SK"/>
        </w:rPr>
      </w:pPr>
      <w:r w:rsidRPr="004A6F2A">
        <w:rPr>
          <w:rFonts w:asciiTheme="minorHAnsi" w:hAnsiTheme="minorHAnsi"/>
          <w:sz w:val="20"/>
          <w:szCs w:val="20"/>
          <w:lang w:val="sk-SK"/>
        </w:rPr>
        <w:t>Uchádzačom, ktorí predložia svoje ponuky, v prípade neúspešnej ponuky, nevzniká žiadny nárok na úhradu nákladov, ktoré mu vznikli s prípravou a doručením ponuky.</w:t>
      </w:r>
    </w:p>
    <w:p w:rsidR="00F238A6" w:rsidRPr="004A6F2A" w:rsidRDefault="00F238A6" w:rsidP="00F238A6">
      <w:pPr>
        <w:autoSpaceDE w:val="0"/>
        <w:autoSpaceDN w:val="0"/>
        <w:adjustRightInd w:val="0"/>
        <w:spacing w:before="120" w:line="24" w:lineRule="atLeast"/>
        <w:rPr>
          <w:rFonts w:asciiTheme="minorHAnsi" w:hAnsiTheme="minorHAnsi" w:cstheme="minorHAnsi"/>
          <w:b/>
          <w:bCs/>
          <w:color w:val="000000"/>
          <w:szCs w:val="19"/>
          <w:highlight w:val="yellow"/>
          <w:lang w:val="sk-SK"/>
        </w:rPr>
      </w:pPr>
    </w:p>
    <w:p w:rsidR="00F238A6" w:rsidRPr="004F2536" w:rsidRDefault="00F238A6" w:rsidP="00F238A6">
      <w:pPr>
        <w:pStyle w:val="Odsekzoznamu"/>
        <w:numPr>
          <w:ilvl w:val="0"/>
          <w:numId w:val="2"/>
        </w:numPr>
        <w:autoSpaceDE w:val="0"/>
        <w:autoSpaceDN w:val="0"/>
        <w:adjustRightInd w:val="0"/>
        <w:spacing w:before="120" w:line="24" w:lineRule="atLeast"/>
        <w:ind w:left="714" w:hanging="357"/>
        <w:contextualSpacing w:val="0"/>
        <w:rPr>
          <w:rFonts w:asciiTheme="minorHAnsi" w:hAnsiTheme="minorHAnsi" w:cstheme="minorHAnsi"/>
          <w:color w:val="000000"/>
          <w:sz w:val="19"/>
          <w:szCs w:val="19"/>
        </w:rPr>
      </w:pPr>
      <w:r w:rsidRPr="004F2536">
        <w:rPr>
          <w:rFonts w:asciiTheme="minorHAnsi" w:hAnsiTheme="minorHAnsi" w:cstheme="minorHAnsi"/>
          <w:b/>
          <w:bCs/>
          <w:color w:val="000000"/>
          <w:sz w:val="19"/>
          <w:szCs w:val="19"/>
        </w:rPr>
        <w:t>Lehota viazanosti ponúk</w:t>
      </w:r>
      <w:r>
        <w:rPr>
          <w:rFonts w:asciiTheme="minorHAnsi" w:hAnsiTheme="minorHAnsi" w:cstheme="minorHAnsi"/>
          <w:color w:val="000000"/>
          <w:sz w:val="19"/>
          <w:szCs w:val="19"/>
        </w:rPr>
        <w:t>:</w:t>
      </w:r>
    </w:p>
    <w:p w:rsidR="00F238A6" w:rsidRPr="00946348" w:rsidRDefault="00F238A6" w:rsidP="00F238A6">
      <w:pPr>
        <w:pStyle w:val="Odsekzoznamu"/>
        <w:autoSpaceDE w:val="0"/>
        <w:autoSpaceDN w:val="0"/>
        <w:adjustRightInd w:val="0"/>
        <w:spacing w:before="120" w:line="24" w:lineRule="atLeast"/>
        <w:ind w:left="714"/>
        <w:contextualSpacing w:val="0"/>
        <w:rPr>
          <w:rFonts w:asciiTheme="minorHAnsi" w:hAnsiTheme="minorHAnsi" w:cstheme="minorHAnsi"/>
          <w:color w:val="000000"/>
          <w:sz w:val="19"/>
          <w:szCs w:val="19"/>
        </w:rPr>
      </w:pPr>
      <w:r w:rsidRPr="00946348">
        <w:rPr>
          <w:rFonts w:asciiTheme="minorHAnsi" w:hAnsiTheme="minorHAnsi" w:cstheme="minorHAnsi"/>
          <w:bCs/>
          <w:color w:val="000000"/>
          <w:sz w:val="19"/>
          <w:szCs w:val="19"/>
        </w:rPr>
        <w:t>Do 30.04.</w:t>
      </w:r>
      <w:r>
        <w:rPr>
          <w:rFonts w:asciiTheme="minorHAnsi" w:hAnsiTheme="minorHAnsi" w:cstheme="minorHAnsi"/>
          <w:bCs/>
          <w:color w:val="000000"/>
          <w:sz w:val="19"/>
          <w:szCs w:val="19"/>
        </w:rPr>
        <w:t>2021</w:t>
      </w:r>
      <w:bookmarkStart w:id="0" w:name="_GoBack"/>
      <w:bookmarkEnd w:id="0"/>
    </w:p>
    <w:p w:rsidR="00F238A6" w:rsidRPr="004F2536" w:rsidRDefault="00F238A6" w:rsidP="00F238A6">
      <w:pPr>
        <w:pStyle w:val="Odsekzoznamu"/>
        <w:autoSpaceDE w:val="0"/>
        <w:autoSpaceDN w:val="0"/>
        <w:adjustRightInd w:val="0"/>
        <w:spacing w:before="120" w:line="24" w:lineRule="atLeast"/>
        <w:ind w:left="714"/>
        <w:contextualSpacing w:val="0"/>
        <w:rPr>
          <w:rFonts w:asciiTheme="minorHAnsi" w:hAnsiTheme="minorHAnsi" w:cstheme="minorHAnsi"/>
          <w:color w:val="000000"/>
          <w:sz w:val="19"/>
          <w:szCs w:val="19"/>
        </w:rPr>
      </w:pPr>
    </w:p>
    <w:p w:rsidR="00F238A6" w:rsidRPr="00D03630" w:rsidRDefault="00F238A6" w:rsidP="00F238A6">
      <w:pPr>
        <w:pStyle w:val="Default"/>
        <w:numPr>
          <w:ilvl w:val="0"/>
          <w:numId w:val="2"/>
        </w:numPr>
        <w:spacing w:before="120" w:line="24" w:lineRule="atLeast"/>
        <w:ind w:left="714" w:hanging="357"/>
        <w:rPr>
          <w:rFonts w:asciiTheme="minorHAnsi" w:hAnsiTheme="minorHAnsi" w:cstheme="minorHAnsi"/>
          <w:b/>
          <w:bCs/>
          <w:sz w:val="19"/>
          <w:szCs w:val="19"/>
          <w:lang w:val="sk-SK"/>
        </w:rPr>
      </w:pPr>
      <w:r w:rsidRPr="00D03630">
        <w:rPr>
          <w:rFonts w:asciiTheme="minorHAnsi" w:hAnsiTheme="minorHAnsi" w:cstheme="minorHAnsi"/>
          <w:b/>
          <w:bCs/>
          <w:sz w:val="19"/>
          <w:szCs w:val="19"/>
          <w:lang w:val="sk-SK"/>
        </w:rPr>
        <w:t xml:space="preserve">Osoby určené pre styk so záujemcami a uchádzačmi: </w:t>
      </w:r>
    </w:p>
    <w:p w:rsidR="00F238A6" w:rsidRDefault="00F238A6" w:rsidP="00F238A6">
      <w:pPr>
        <w:pStyle w:val="Odsekzoznamu"/>
        <w:jc w:val="both"/>
        <w:rPr>
          <w:rFonts w:asciiTheme="minorHAnsi" w:hAnsiTheme="minorHAnsi"/>
          <w:snapToGrid w:val="0"/>
          <w:sz w:val="20"/>
          <w:szCs w:val="20"/>
        </w:rPr>
      </w:pPr>
      <w:r w:rsidRPr="00D03630">
        <w:rPr>
          <w:rFonts w:asciiTheme="minorHAnsi" w:hAnsiTheme="minorHAnsi"/>
          <w:snapToGrid w:val="0"/>
          <w:sz w:val="20"/>
          <w:szCs w:val="20"/>
        </w:rPr>
        <w:t xml:space="preserve">V prípade potreby zadávateľ poskytne vysvetľovanie údajov uvedených vo výzve na predkladanie ponúk do 3 pracovných dní od doručenia žiadosti na vysvetlenie všetkým </w:t>
      </w:r>
      <w:r>
        <w:rPr>
          <w:rFonts w:asciiTheme="minorHAnsi" w:hAnsiTheme="minorHAnsi"/>
          <w:snapToGrid w:val="0"/>
          <w:sz w:val="20"/>
          <w:szCs w:val="20"/>
        </w:rPr>
        <w:t>uchádzačom.</w:t>
      </w:r>
    </w:p>
    <w:p w:rsidR="00F238A6" w:rsidRDefault="00F238A6" w:rsidP="00F238A6">
      <w:pPr>
        <w:pStyle w:val="Odsekzoznamu"/>
        <w:jc w:val="both"/>
        <w:rPr>
          <w:rFonts w:asciiTheme="minorHAnsi" w:hAnsiTheme="minorHAnsi"/>
          <w:snapToGrid w:val="0"/>
          <w:sz w:val="20"/>
          <w:szCs w:val="20"/>
        </w:rPr>
      </w:pPr>
      <w:r>
        <w:rPr>
          <w:rFonts w:asciiTheme="minorHAnsi" w:hAnsiTheme="minorHAnsi"/>
          <w:snapToGrid w:val="0"/>
          <w:sz w:val="20"/>
          <w:szCs w:val="20"/>
        </w:rPr>
        <w:t xml:space="preserve">Kontaktná osoba: Ing. Ladislav </w:t>
      </w:r>
      <w:proofErr w:type="spellStart"/>
      <w:r>
        <w:rPr>
          <w:rFonts w:asciiTheme="minorHAnsi" w:hAnsiTheme="minorHAnsi"/>
          <w:snapToGrid w:val="0"/>
          <w:sz w:val="20"/>
          <w:szCs w:val="20"/>
        </w:rPr>
        <w:t>Fehér</w:t>
      </w:r>
      <w:proofErr w:type="spellEnd"/>
      <w:r>
        <w:rPr>
          <w:rFonts w:asciiTheme="minorHAnsi" w:hAnsiTheme="minorHAnsi"/>
          <w:snapToGrid w:val="0"/>
          <w:sz w:val="20"/>
          <w:szCs w:val="20"/>
        </w:rPr>
        <w:t>, konateľ spoločnosti</w:t>
      </w:r>
    </w:p>
    <w:p w:rsidR="00F238A6" w:rsidRPr="00DF5050" w:rsidRDefault="00F238A6" w:rsidP="00F238A6">
      <w:pPr>
        <w:pStyle w:val="Odsekzoznamu"/>
        <w:autoSpaceDE w:val="0"/>
        <w:autoSpaceDN w:val="0"/>
        <w:adjustRightInd w:val="0"/>
        <w:contextualSpacing w:val="0"/>
        <w:rPr>
          <w:rFonts w:asciiTheme="minorHAnsi" w:hAnsiTheme="minorHAnsi" w:cstheme="minorHAnsi"/>
          <w:color w:val="000000"/>
          <w:sz w:val="20"/>
          <w:szCs w:val="20"/>
        </w:rPr>
      </w:pPr>
      <w:r w:rsidRPr="00985C8A">
        <w:rPr>
          <w:rFonts w:asciiTheme="minorHAnsi" w:hAnsiTheme="minorHAnsi" w:cstheme="minorHAnsi"/>
          <w:color w:val="000000"/>
          <w:sz w:val="20"/>
          <w:szCs w:val="20"/>
        </w:rPr>
        <w:t xml:space="preserve">Tel.: </w:t>
      </w:r>
      <w:r w:rsidRPr="00985C8A">
        <w:rPr>
          <w:color w:val="000000"/>
          <w:sz w:val="20"/>
          <w:szCs w:val="20"/>
        </w:rPr>
        <w:t>+</w:t>
      </w:r>
      <w:r w:rsidRPr="00E72442">
        <w:rPr>
          <w:sz w:val="20"/>
          <w:szCs w:val="20"/>
        </w:rPr>
        <w:t>421</w:t>
      </w:r>
      <w:r w:rsidRPr="00E72442">
        <w:rPr>
          <w:sz w:val="20"/>
          <w:szCs w:val="20"/>
          <w:shd w:val="clear" w:color="auto" w:fill="FFFFFF"/>
        </w:rPr>
        <w:t>907 256 204</w:t>
      </w:r>
    </w:p>
    <w:p w:rsidR="00F238A6" w:rsidRPr="00CC2A82" w:rsidRDefault="00F238A6" w:rsidP="00F238A6">
      <w:pPr>
        <w:pStyle w:val="Odsekzoznamu"/>
        <w:jc w:val="both"/>
        <w:rPr>
          <w:rFonts w:asciiTheme="minorHAnsi" w:hAnsiTheme="minorHAnsi"/>
          <w:snapToGrid w:val="0"/>
          <w:sz w:val="20"/>
          <w:szCs w:val="20"/>
        </w:rPr>
      </w:pPr>
      <w:r w:rsidRPr="00985C8A">
        <w:rPr>
          <w:rFonts w:asciiTheme="minorHAnsi" w:hAnsiTheme="minorHAnsi" w:cstheme="minorHAnsi"/>
          <w:color w:val="000000"/>
          <w:sz w:val="20"/>
          <w:szCs w:val="20"/>
        </w:rPr>
        <w:t>E-mail</w:t>
      </w:r>
      <w:r>
        <w:rPr>
          <w:rFonts w:asciiTheme="minorHAnsi" w:hAnsiTheme="minorHAnsi" w:cstheme="minorHAnsi"/>
          <w:color w:val="000000"/>
          <w:sz w:val="20"/>
          <w:szCs w:val="20"/>
        </w:rPr>
        <w:t xml:space="preserve">: </w:t>
      </w:r>
      <w:hyperlink r:id="rId8" w:history="1">
        <w:r w:rsidRPr="002D2825">
          <w:rPr>
            <w:rStyle w:val="Hypertextovprepojenie"/>
            <w:shd w:val="clear" w:color="auto" w:fill="FFFFFF"/>
          </w:rPr>
          <w:t>obchod@filleck.sk</w:t>
        </w:r>
      </w:hyperlink>
    </w:p>
    <w:p w:rsidR="00F238A6" w:rsidRPr="00CC2A82" w:rsidRDefault="00F238A6" w:rsidP="00F238A6">
      <w:pPr>
        <w:pStyle w:val="Default"/>
        <w:spacing w:before="120" w:line="24" w:lineRule="atLeast"/>
        <w:ind w:left="714"/>
        <w:rPr>
          <w:rFonts w:asciiTheme="minorHAnsi" w:hAnsiTheme="minorHAnsi" w:cstheme="minorHAnsi"/>
          <w:b/>
          <w:bCs/>
          <w:sz w:val="20"/>
          <w:szCs w:val="20"/>
          <w:highlight w:val="yellow"/>
          <w:lang w:val="sk-SK"/>
        </w:rPr>
      </w:pPr>
    </w:p>
    <w:p w:rsidR="00F238A6" w:rsidRPr="00973FA6" w:rsidRDefault="00F238A6" w:rsidP="00F238A6">
      <w:pPr>
        <w:pStyle w:val="Default"/>
        <w:numPr>
          <w:ilvl w:val="0"/>
          <w:numId w:val="2"/>
        </w:numPr>
        <w:spacing w:before="120" w:line="24" w:lineRule="atLeast"/>
        <w:ind w:left="714" w:hanging="357"/>
        <w:rPr>
          <w:rFonts w:asciiTheme="minorHAnsi" w:hAnsiTheme="minorHAnsi" w:cstheme="minorHAnsi"/>
          <w:b/>
          <w:bCs/>
          <w:sz w:val="19"/>
          <w:szCs w:val="19"/>
          <w:lang w:val="sk-SK"/>
        </w:rPr>
      </w:pPr>
      <w:proofErr w:type="spellStart"/>
      <w:r w:rsidRPr="00973FA6">
        <w:rPr>
          <w:rFonts w:asciiTheme="minorHAnsi" w:hAnsiTheme="minorHAnsi" w:cstheme="minorHAnsi"/>
          <w:b/>
          <w:bCs/>
          <w:sz w:val="19"/>
          <w:szCs w:val="19"/>
          <w:lang w:val="sk-SK"/>
        </w:rPr>
        <w:t>Ďalšieinformácie</w:t>
      </w:r>
      <w:proofErr w:type="spellEnd"/>
      <w:r w:rsidRPr="00973FA6">
        <w:rPr>
          <w:rFonts w:asciiTheme="minorHAnsi" w:hAnsiTheme="minorHAnsi" w:cstheme="minorHAnsi"/>
          <w:b/>
          <w:bCs/>
          <w:sz w:val="19"/>
          <w:szCs w:val="19"/>
          <w:lang w:val="sk-SK"/>
        </w:rPr>
        <w:t xml:space="preserve"> zadávateľa zákazky:</w:t>
      </w:r>
    </w:p>
    <w:p w:rsidR="00F238A6" w:rsidRPr="00973FA6" w:rsidRDefault="00F238A6" w:rsidP="00F238A6">
      <w:pPr>
        <w:pStyle w:val="Odsekzoznamu"/>
        <w:spacing w:after="200" w:line="276" w:lineRule="auto"/>
        <w:jc w:val="both"/>
        <w:rPr>
          <w:rFonts w:asciiTheme="minorHAnsi" w:hAnsiTheme="minorHAnsi"/>
          <w:bCs/>
          <w:caps/>
          <w:sz w:val="20"/>
          <w:szCs w:val="20"/>
        </w:rPr>
      </w:pPr>
    </w:p>
    <w:p w:rsidR="00F238A6" w:rsidRDefault="00F238A6" w:rsidP="00F238A6">
      <w:pPr>
        <w:pStyle w:val="Odsekzoznamu"/>
        <w:jc w:val="both"/>
        <w:rPr>
          <w:rFonts w:asciiTheme="minorHAnsi" w:hAnsiTheme="minorHAnsi"/>
          <w:sz w:val="20"/>
          <w:szCs w:val="20"/>
        </w:rPr>
      </w:pPr>
      <w:r w:rsidRPr="00973FA6">
        <w:rPr>
          <w:rFonts w:asciiTheme="minorHAnsi" w:hAnsiTheme="minorHAnsi"/>
          <w:sz w:val="20"/>
          <w:szCs w:val="20"/>
        </w:rPr>
        <w:t>Obhliadka miesta sa nepožaduje.</w:t>
      </w:r>
    </w:p>
    <w:p w:rsidR="00F238A6" w:rsidRDefault="00F238A6" w:rsidP="00F238A6">
      <w:pPr>
        <w:pStyle w:val="Odsekzoznamu"/>
        <w:jc w:val="both"/>
        <w:rPr>
          <w:rFonts w:asciiTheme="minorHAnsi" w:hAnsiTheme="minorHAnsi"/>
          <w:sz w:val="20"/>
          <w:szCs w:val="20"/>
        </w:rPr>
      </w:pPr>
    </w:p>
    <w:p w:rsidR="00F238A6" w:rsidRDefault="00F238A6" w:rsidP="00F238A6">
      <w:pPr>
        <w:ind w:left="709"/>
        <w:jc w:val="both"/>
        <w:rPr>
          <w:rFonts w:asciiTheme="minorHAnsi" w:hAnsiTheme="minorHAnsi"/>
          <w:b/>
          <w:sz w:val="20"/>
          <w:szCs w:val="20"/>
          <w:lang w:val="sk-SK"/>
        </w:rPr>
      </w:pPr>
      <w:r>
        <w:rPr>
          <w:rFonts w:asciiTheme="minorHAnsi" w:hAnsiTheme="minorHAnsi"/>
          <w:b/>
          <w:sz w:val="20"/>
          <w:szCs w:val="20"/>
          <w:lang w:val="sk-SK"/>
        </w:rPr>
        <w:t>Ekvivalent</w:t>
      </w:r>
    </w:p>
    <w:p w:rsidR="00F238A6" w:rsidRPr="00D81B4D" w:rsidRDefault="00F238A6" w:rsidP="00F238A6">
      <w:pPr>
        <w:ind w:left="709"/>
        <w:jc w:val="both"/>
        <w:rPr>
          <w:rFonts w:asciiTheme="minorHAnsi" w:hAnsiTheme="minorHAnsi"/>
          <w:sz w:val="20"/>
          <w:szCs w:val="20"/>
          <w:lang w:val="sk-SK"/>
        </w:rPr>
      </w:pPr>
      <w:r w:rsidRPr="00D81B4D">
        <w:rPr>
          <w:rFonts w:asciiTheme="minorHAnsi" w:hAnsiTheme="minorHAnsi"/>
          <w:sz w:val="20"/>
          <w:szCs w:val="20"/>
          <w:lang w:val="sk-SK"/>
        </w:rPr>
        <w:t>Umožňuje sa. Je možné tiež použiť ekvivalent materiálu na predmet zákazky</w:t>
      </w:r>
      <w:r>
        <w:rPr>
          <w:rFonts w:asciiTheme="minorHAnsi" w:hAnsiTheme="minorHAnsi"/>
          <w:sz w:val="20"/>
          <w:szCs w:val="20"/>
          <w:lang w:val="sk-SK"/>
        </w:rPr>
        <w:t xml:space="preserve">, ale </w:t>
      </w:r>
      <w:r w:rsidRPr="00D81B4D">
        <w:rPr>
          <w:rFonts w:asciiTheme="minorHAnsi" w:hAnsiTheme="minorHAnsi"/>
          <w:sz w:val="20"/>
          <w:szCs w:val="20"/>
          <w:lang w:val="sk-SK"/>
        </w:rPr>
        <w:t>musí mať minimálne tú kvalitu a parametre ako požadovaný materiál uvedený v prílohe č. 2 – Návrh na plnenie kritérií – Cenová ponuka, parametre.</w:t>
      </w:r>
    </w:p>
    <w:p w:rsidR="00F238A6" w:rsidRPr="004A6F2A" w:rsidRDefault="00F238A6" w:rsidP="00F238A6">
      <w:pPr>
        <w:jc w:val="both"/>
        <w:rPr>
          <w:rFonts w:asciiTheme="minorHAnsi" w:hAnsiTheme="minorHAnsi"/>
          <w:sz w:val="20"/>
          <w:szCs w:val="20"/>
          <w:lang w:val="sk-SK"/>
        </w:rPr>
      </w:pPr>
    </w:p>
    <w:p w:rsidR="00F238A6" w:rsidRPr="00973FA6" w:rsidRDefault="00F238A6" w:rsidP="00F238A6">
      <w:pPr>
        <w:pStyle w:val="Odsekzoznamu"/>
        <w:jc w:val="both"/>
        <w:rPr>
          <w:rFonts w:asciiTheme="minorHAnsi" w:hAnsiTheme="minorHAnsi"/>
          <w:sz w:val="20"/>
          <w:szCs w:val="20"/>
        </w:rPr>
      </w:pPr>
      <w:r w:rsidRPr="00973FA6">
        <w:rPr>
          <w:rFonts w:asciiTheme="minorHAnsi" w:hAnsiTheme="minorHAnsi"/>
          <w:sz w:val="20"/>
          <w:szCs w:val="20"/>
        </w:rPr>
        <w:t>V</w:t>
      </w:r>
      <w:r>
        <w:rPr>
          <w:rFonts w:asciiTheme="minorHAnsi" w:hAnsiTheme="minorHAnsi"/>
          <w:sz w:val="20"/>
          <w:szCs w:val="20"/>
        </w:rPr>
        <w:t xml:space="preserve"> prípade zákazky </w:t>
      </w:r>
      <w:r w:rsidRPr="00973FA6">
        <w:rPr>
          <w:rFonts w:asciiTheme="minorHAnsi" w:hAnsiTheme="minorHAnsi"/>
          <w:sz w:val="20"/>
          <w:szCs w:val="20"/>
        </w:rPr>
        <w:t xml:space="preserve">je možné sa v prípade technických špecifikácií odvolávať na konkrétneho výrobcu, výrobný postup, obchodné označenie, patent, typ, oblasť alebo miesto pôvodu alebo výroby za predpokladu, že všetci potenciálni dodávatelia oslovení sú spôsobilí dodať predmet zákazky </w:t>
      </w:r>
      <w:proofErr w:type="spellStart"/>
      <w:r w:rsidRPr="00973FA6">
        <w:rPr>
          <w:rFonts w:asciiTheme="minorHAnsi" w:hAnsiTheme="minorHAnsi"/>
          <w:sz w:val="20"/>
          <w:szCs w:val="20"/>
        </w:rPr>
        <w:t>spľňajúci</w:t>
      </w:r>
      <w:proofErr w:type="spellEnd"/>
      <w:r w:rsidRPr="00973FA6">
        <w:rPr>
          <w:rFonts w:asciiTheme="minorHAnsi" w:hAnsiTheme="minorHAnsi"/>
          <w:sz w:val="20"/>
          <w:szCs w:val="20"/>
        </w:rPr>
        <w:t xml:space="preserve"> určené technické špecifikácie.</w:t>
      </w:r>
    </w:p>
    <w:p w:rsidR="00F238A6" w:rsidRPr="00E04969" w:rsidRDefault="00F238A6" w:rsidP="00F238A6">
      <w:pPr>
        <w:autoSpaceDE w:val="0"/>
        <w:autoSpaceDN w:val="0"/>
        <w:adjustRightInd w:val="0"/>
        <w:rPr>
          <w:rFonts w:asciiTheme="minorHAnsi" w:hAnsiTheme="minorHAnsi" w:cstheme="minorHAnsi"/>
          <w:color w:val="000000"/>
          <w:szCs w:val="19"/>
          <w:lang w:val="sk-SK"/>
        </w:rPr>
      </w:pPr>
    </w:p>
    <w:p w:rsidR="00F238A6" w:rsidRPr="00E04969" w:rsidRDefault="00F238A6" w:rsidP="00F238A6">
      <w:pPr>
        <w:autoSpaceDE w:val="0"/>
        <w:autoSpaceDN w:val="0"/>
        <w:adjustRightInd w:val="0"/>
        <w:rPr>
          <w:rFonts w:asciiTheme="minorHAnsi" w:hAnsiTheme="minorHAnsi" w:cstheme="minorHAnsi"/>
          <w:color w:val="000000"/>
          <w:szCs w:val="19"/>
          <w:lang w:val="sk-SK"/>
        </w:rPr>
      </w:pPr>
    </w:p>
    <w:p w:rsidR="00F238A6" w:rsidRPr="00E04969" w:rsidRDefault="00F238A6" w:rsidP="00F238A6">
      <w:pPr>
        <w:autoSpaceDE w:val="0"/>
        <w:autoSpaceDN w:val="0"/>
        <w:adjustRightInd w:val="0"/>
        <w:rPr>
          <w:rFonts w:asciiTheme="minorHAnsi" w:hAnsiTheme="minorHAnsi" w:cstheme="minorHAnsi"/>
          <w:color w:val="000000"/>
          <w:szCs w:val="19"/>
          <w:lang w:val="sk-SK"/>
        </w:rPr>
      </w:pPr>
    </w:p>
    <w:p w:rsidR="00F238A6" w:rsidRPr="00E04969" w:rsidRDefault="00F238A6" w:rsidP="00F238A6">
      <w:pPr>
        <w:autoSpaceDE w:val="0"/>
        <w:autoSpaceDN w:val="0"/>
        <w:adjustRightInd w:val="0"/>
        <w:rPr>
          <w:rFonts w:asciiTheme="minorHAnsi" w:hAnsiTheme="minorHAnsi" w:cstheme="minorHAnsi"/>
          <w:color w:val="000000"/>
          <w:szCs w:val="19"/>
          <w:lang w:val="sk-SK"/>
        </w:rPr>
      </w:pPr>
    </w:p>
    <w:p w:rsidR="00F238A6" w:rsidRPr="00E04969" w:rsidRDefault="00F238A6" w:rsidP="00F238A6">
      <w:pPr>
        <w:autoSpaceDE w:val="0"/>
        <w:autoSpaceDN w:val="0"/>
        <w:adjustRightInd w:val="0"/>
        <w:rPr>
          <w:rFonts w:asciiTheme="minorHAnsi" w:hAnsiTheme="minorHAnsi" w:cstheme="minorHAnsi"/>
          <w:color w:val="000000"/>
          <w:szCs w:val="19"/>
          <w:lang w:val="sk-SK"/>
        </w:rPr>
      </w:pPr>
      <w:r w:rsidRPr="00E04969">
        <w:rPr>
          <w:rFonts w:asciiTheme="minorHAnsi" w:hAnsiTheme="minorHAnsi" w:cstheme="minorHAnsi"/>
          <w:color w:val="000000"/>
          <w:szCs w:val="19"/>
          <w:lang w:val="sk-SK"/>
        </w:rPr>
        <w:t>S úctou</w:t>
      </w:r>
    </w:p>
    <w:p w:rsidR="00F238A6" w:rsidRPr="00E04969" w:rsidRDefault="00F238A6" w:rsidP="00F238A6">
      <w:pPr>
        <w:autoSpaceDE w:val="0"/>
        <w:autoSpaceDN w:val="0"/>
        <w:adjustRightInd w:val="0"/>
        <w:rPr>
          <w:rFonts w:asciiTheme="minorHAnsi" w:hAnsiTheme="minorHAnsi" w:cstheme="minorHAnsi"/>
          <w:color w:val="000000"/>
          <w:szCs w:val="19"/>
          <w:lang w:val="sk-SK"/>
        </w:rPr>
      </w:pPr>
    </w:p>
    <w:p w:rsidR="00F238A6" w:rsidRPr="00E04969" w:rsidRDefault="00F238A6" w:rsidP="00F238A6">
      <w:pPr>
        <w:autoSpaceDE w:val="0"/>
        <w:autoSpaceDN w:val="0"/>
        <w:adjustRightInd w:val="0"/>
        <w:rPr>
          <w:rFonts w:asciiTheme="minorHAnsi" w:hAnsiTheme="minorHAnsi" w:cstheme="minorHAnsi"/>
          <w:color w:val="000000"/>
          <w:szCs w:val="19"/>
          <w:lang w:val="sk-SK"/>
        </w:rPr>
      </w:pPr>
    </w:p>
    <w:p w:rsidR="00F238A6" w:rsidRDefault="00F238A6" w:rsidP="00F238A6">
      <w:pPr>
        <w:jc w:val="both"/>
        <w:rPr>
          <w:rFonts w:cs="Arial"/>
          <w:sz w:val="24"/>
        </w:rPr>
      </w:pPr>
    </w:p>
    <w:p w:rsidR="00F238A6" w:rsidRDefault="00F238A6" w:rsidP="00F238A6">
      <w:pPr>
        <w:jc w:val="center"/>
        <w:rPr>
          <w:rFonts w:cs="Arial"/>
          <w:sz w:val="24"/>
        </w:rPr>
      </w:pPr>
      <w:r>
        <w:rPr>
          <w:rFonts w:cs="Arial"/>
          <w:sz w:val="24"/>
        </w:rPr>
        <w:t xml:space="preserve">                                                    ........................................</w:t>
      </w:r>
    </w:p>
    <w:p w:rsidR="00F238A6" w:rsidRPr="009F05DD" w:rsidRDefault="00F238A6" w:rsidP="00F238A6">
      <w:pPr>
        <w:jc w:val="center"/>
        <w:rPr>
          <w:rFonts w:cs="Arial"/>
          <w:sz w:val="20"/>
          <w:szCs w:val="20"/>
        </w:rPr>
      </w:pPr>
      <w:proofErr w:type="spellStart"/>
      <w:proofErr w:type="gramStart"/>
      <w:r w:rsidRPr="009F05DD">
        <w:rPr>
          <w:rFonts w:cs="Arial"/>
          <w:sz w:val="20"/>
          <w:szCs w:val="20"/>
        </w:rPr>
        <w:t>Ing</w:t>
      </w:r>
      <w:proofErr w:type="spellEnd"/>
      <w:r w:rsidRPr="009F05DD">
        <w:rPr>
          <w:rFonts w:cs="Arial"/>
          <w:sz w:val="20"/>
          <w:szCs w:val="20"/>
        </w:rPr>
        <w:t>.</w:t>
      </w:r>
      <w:proofErr w:type="gramEnd"/>
      <w:r w:rsidRPr="009F05DD">
        <w:rPr>
          <w:rFonts w:cs="Arial"/>
          <w:sz w:val="20"/>
          <w:szCs w:val="20"/>
        </w:rPr>
        <w:t xml:space="preserve"> </w:t>
      </w:r>
      <w:proofErr w:type="spellStart"/>
      <w:r w:rsidRPr="009F05DD">
        <w:rPr>
          <w:rFonts w:cs="Arial"/>
          <w:sz w:val="20"/>
          <w:szCs w:val="20"/>
        </w:rPr>
        <w:t>LadislavFehér</w:t>
      </w:r>
      <w:proofErr w:type="spellEnd"/>
    </w:p>
    <w:p w:rsidR="00F238A6" w:rsidRPr="009F05DD" w:rsidRDefault="00F238A6" w:rsidP="00F238A6">
      <w:pPr>
        <w:jc w:val="center"/>
        <w:rPr>
          <w:rFonts w:cs="Arial"/>
          <w:sz w:val="20"/>
          <w:szCs w:val="20"/>
        </w:rPr>
      </w:pPr>
      <w:proofErr w:type="spellStart"/>
      <w:proofErr w:type="gramStart"/>
      <w:r w:rsidRPr="009F05DD">
        <w:rPr>
          <w:rFonts w:cs="Arial"/>
          <w:sz w:val="20"/>
          <w:szCs w:val="20"/>
        </w:rPr>
        <w:t>konateľspoločnosti</w:t>
      </w:r>
      <w:proofErr w:type="spellEnd"/>
      <w:proofErr w:type="gramEnd"/>
    </w:p>
    <w:p w:rsidR="00F238A6" w:rsidRDefault="00F238A6" w:rsidP="00F238A6">
      <w:pPr>
        <w:autoSpaceDE w:val="0"/>
        <w:autoSpaceDN w:val="0"/>
        <w:adjustRightInd w:val="0"/>
        <w:rPr>
          <w:rFonts w:asciiTheme="minorHAnsi" w:hAnsiTheme="minorHAnsi" w:cstheme="minorHAnsi"/>
          <w:b/>
          <w:color w:val="000000"/>
          <w:szCs w:val="19"/>
          <w:lang w:val="sk-SK"/>
        </w:rPr>
      </w:pPr>
    </w:p>
    <w:p w:rsidR="00F238A6" w:rsidRDefault="00F238A6" w:rsidP="00F238A6">
      <w:pPr>
        <w:autoSpaceDE w:val="0"/>
        <w:autoSpaceDN w:val="0"/>
        <w:adjustRightInd w:val="0"/>
        <w:rPr>
          <w:rFonts w:asciiTheme="minorHAnsi" w:hAnsiTheme="minorHAnsi" w:cstheme="minorHAnsi"/>
          <w:b/>
          <w:color w:val="000000"/>
          <w:szCs w:val="19"/>
          <w:lang w:val="sk-SK"/>
        </w:rPr>
      </w:pPr>
    </w:p>
    <w:p w:rsidR="00F238A6" w:rsidRPr="009F05DD" w:rsidRDefault="00F238A6" w:rsidP="00F238A6">
      <w:pPr>
        <w:autoSpaceDE w:val="0"/>
        <w:autoSpaceDN w:val="0"/>
        <w:adjustRightInd w:val="0"/>
        <w:rPr>
          <w:rFonts w:asciiTheme="minorHAnsi" w:hAnsiTheme="minorHAnsi" w:cstheme="minorHAnsi"/>
          <w:color w:val="000000"/>
          <w:szCs w:val="19"/>
          <w:lang w:val="sk-SK"/>
        </w:rPr>
      </w:pPr>
      <w:r w:rsidRPr="009F05DD">
        <w:rPr>
          <w:rFonts w:asciiTheme="minorHAnsi" w:hAnsiTheme="minorHAnsi" w:cstheme="minorHAnsi"/>
          <w:color w:val="000000"/>
          <w:szCs w:val="19"/>
          <w:lang w:val="sk-SK"/>
        </w:rPr>
        <w:t>Vo Fiľakove, dňa 11.08.2020</w:t>
      </w:r>
    </w:p>
    <w:p w:rsidR="00F238A6" w:rsidRDefault="00F238A6" w:rsidP="00F238A6">
      <w:pPr>
        <w:autoSpaceDE w:val="0"/>
        <w:autoSpaceDN w:val="0"/>
        <w:adjustRightInd w:val="0"/>
        <w:rPr>
          <w:rFonts w:asciiTheme="minorHAnsi" w:hAnsiTheme="minorHAnsi" w:cstheme="minorHAnsi"/>
          <w:b/>
          <w:color w:val="000000"/>
          <w:szCs w:val="19"/>
          <w:lang w:val="sk-SK"/>
        </w:rPr>
      </w:pPr>
    </w:p>
    <w:p w:rsidR="00F238A6" w:rsidRDefault="00F238A6" w:rsidP="00F238A6">
      <w:pPr>
        <w:autoSpaceDE w:val="0"/>
        <w:autoSpaceDN w:val="0"/>
        <w:adjustRightInd w:val="0"/>
        <w:rPr>
          <w:rFonts w:asciiTheme="minorHAnsi" w:hAnsiTheme="minorHAnsi" w:cstheme="minorHAnsi"/>
          <w:b/>
          <w:color w:val="000000"/>
          <w:szCs w:val="19"/>
          <w:lang w:val="sk-SK"/>
        </w:rPr>
      </w:pPr>
    </w:p>
    <w:p w:rsidR="00F238A6" w:rsidRDefault="00F238A6" w:rsidP="00F238A6">
      <w:pPr>
        <w:autoSpaceDE w:val="0"/>
        <w:autoSpaceDN w:val="0"/>
        <w:adjustRightInd w:val="0"/>
        <w:rPr>
          <w:rFonts w:asciiTheme="minorHAnsi" w:hAnsiTheme="minorHAnsi" w:cstheme="minorHAnsi"/>
          <w:b/>
          <w:color w:val="000000"/>
          <w:szCs w:val="19"/>
          <w:lang w:val="sk-SK"/>
        </w:rPr>
      </w:pPr>
    </w:p>
    <w:p w:rsidR="00F238A6" w:rsidRDefault="00F238A6" w:rsidP="00F238A6">
      <w:pPr>
        <w:autoSpaceDE w:val="0"/>
        <w:autoSpaceDN w:val="0"/>
        <w:adjustRightInd w:val="0"/>
        <w:rPr>
          <w:rFonts w:asciiTheme="minorHAnsi" w:hAnsiTheme="minorHAnsi" w:cstheme="minorHAnsi"/>
          <w:b/>
          <w:color w:val="000000"/>
          <w:szCs w:val="19"/>
          <w:lang w:val="sk-SK"/>
        </w:rPr>
      </w:pPr>
    </w:p>
    <w:p w:rsidR="00F238A6" w:rsidRDefault="00F238A6" w:rsidP="00F238A6">
      <w:pPr>
        <w:autoSpaceDE w:val="0"/>
        <w:autoSpaceDN w:val="0"/>
        <w:adjustRightInd w:val="0"/>
        <w:rPr>
          <w:rFonts w:asciiTheme="minorHAnsi" w:hAnsiTheme="minorHAnsi" w:cstheme="minorHAnsi"/>
          <w:b/>
          <w:color w:val="000000"/>
          <w:szCs w:val="19"/>
          <w:lang w:val="sk-SK"/>
        </w:rPr>
      </w:pPr>
    </w:p>
    <w:p w:rsidR="00F238A6" w:rsidRDefault="00F238A6" w:rsidP="00F238A6">
      <w:pPr>
        <w:autoSpaceDE w:val="0"/>
        <w:autoSpaceDN w:val="0"/>
        <w:adjustRightInd w:val="0"/>
        <w:rPr>
          <w:rFonts w:asciiTheme="minorHAnsi" w:hAnsiTheme="minorHAnsi" w:cstheme="minorHAnsi"/>
          <w:b/>
          <w:color w:val="000000"/>
          <w:szCs w:val="19"/>
          <w:lang w:val="sk-SK"/>
        </w:rPr>
      </w:pPr>
    </w:p>
    <w:p w:rsidR="00F238A6" w:rsidRDefault="00F238A6" w:rsidP="00F238A6">
      <w:pPr>
        <w:autoSpaceDE w:val="0"/>
        <w:autoSpaceDN w:val="0"/>
        <w:adjustRightInd w:val="0"/>
        <w:rPr>
          <w:rFonts w:asciiTheme="minorHAnsi" w:hAnsiTheme="minorHAnsi" w:cstheme="minorHAnsi"/>
          <w:b/>
          <w:color w:val="000000"/>
          <w:szCs w:val="19"/>
          <w:lang w:val="sk-SK"/>
        </w:rPr>
      </w:pPr>
    </w:p>
    <w:p w:rsidR="00F238A6" w:rsidRDefault="00F238A6" w:rsidP="00F238A6">
      <w:pPr>
        <w:autoSpaceDE w:val="0"/>
        <w:autoSpaceDN w:val="0"/>
        <w:adjustRightInd w:val="0"/>
        <w:rPr>
          <w:rFonts w:asciiTheme="minorHAnsi" w:hAnsiTheme="minorHAnsi" w:cstheme="minorHAnsi"/>
          <w:b/>
          <w:color w:val="000000"/>
          <w:szCs w:val="19"/>
          <w:lang w:val="sk-SK"/>
        </w:rPr>
      </w:pPr>
    </w:p>
    <w:p w:rsidR="00F238A6" w:rsidRPr="00E04969" w:rsidRDefault="00F238A6" w:rsidP="00F238A6">
      <w:pPr>
        <w:autoSpaceDE w:val="0"/>
        <w:autoSpaceDN w:val="0"/>
        <w:adjustRightInd w:val="0"/>
        <w:rPr>
          <w:rFonts w:asciiTheme="minorHAnsi" w:hAnsiTheme="minorHAnsi" w:cstheme="minorHAnsi"/>
          <w:b/>
          <w:color w:val="000000"/>
          <w:szCs w:val="19"/>
          <w:lang w:val="sk-SK"/>
        </w:rPr>
      </w:pPr>
    </w:p>
    <w:p w:rsidR="00F238A6" w:rsidRPr="00E04969" w:rsidRDefault="00F238A6" w:rsidP="00F238A6">
      <w:pPr>
        <w:autoSpaceDE w:val="0"/>
        <w:autoSpaceDN w:val="0"/>
        <w:adjustRightInd w:val="0"/>
        <w:rPr>
          <w:rFonts w:asciiTheme="minorHAnsi" w:hAnsiTheme="minorHAnsi" w:cstheme="minorHAnsi"/>
          <w:b/>
          <w:color w:val="000000"/>
          <w:szCs w:val="19"/>
          <w:lang w:val="sk-SK"/>
        </w:rPr>
      </w:pPr>
      <w:r w:rsidRPr="00E04969">
        <w:rPr>
          <w:rFonts w:asciiTheme="minorHAnsi" w:hAnsiTheme="minorHAnsi" w:cstheme="minorHAnsi"/>
          <w:b/>
          <w:color w:val="000000"/>
          <w:szCs w:val="19"/>
          <w:lang w:val="sk-SK"/>
        </w:rPr>
        <w:t xml:space="preserve">Prílohy: </w:t>
      </w:r>
    </w:p>
    <w:p w:rsidR="00F238A6" w:rsidRPr="003E3015" w:rsidRDefault="00F238A6" w:rsidP="00F238A6">
      <w:pPr>
        <w:jc w:val="both"/>
        <w:rPr>
          <w:rFonts w:asciiTheme="minorHAnsi" w:hAnsiTheme="minorHAnsi"/>
          <w:sz w:val="20"/>
          <w:szCs w:val="20"/>
          <w:lang w:val="sk-SK" w:eastAsia="cs-CZ"/>
        </w:rPr>
      </w:pPr>
      <w:r w:rsidRPr="003E3015">
        <w:rPr>
          <w:rFonts w:asciiTheme="minorHAnsi" w:hAnsiTheme="minorHAnsi"/>
          <w:sz w:val="20"/>
          <w:szCs w:val="20"/>
          <w:lang w:val="sk-SK" w:eastAsia="cs-CZ"/>
        </w:rPr>
        <w:t xml:space="preserve">Príloha č. 1 - Čestné vyhlásenie o zákaze vo </w:t>
      </w:r>
      <w:proofErr w:type="spellStart"/>
      <w:r w:rsidRPr="003E3015">
        <w:rPr>
          <w:rFonts w:asciiTheme="minorHAnsi" w:hAnsiTheme="minorHAnsi"/>
          <w:sz w:val="20"/>
          <w:szCs w:val="20"/>
          <w:lang w:val="sk-SK" w:eastAsia="cs-CZ"/>
        </w:rPr>
        <w:t>VO</w:t>
      </w:r>
      <w:proofErr w:type="spellEnd"/>
    </w:p>
    <w:p w:rsidR="00F238A6" w:rsidRPr="009F05DD" w:rsidRDefault="00F238A6" w:rsidP="00F238A6">
      <w:pPr>
        <w:jc w:val="both"/>
        <w:rPr>
          <w:rFonts w:asciiTheme="minorHAnsi" w:hAnsiTheme="minorHAnsi"/>
          <w:sz w:val="20"/>
          <w:szCs w:val="20"/>
          <w:lang w:eastAsia="cs-CZ"/>
        </w:rPr>
      </w:pPr>
      <w:proofErr w:type="spellStart"/>
      <w:r w:rsidRPr="009F05DD">
        <w:rPr>
          <w:rFonts w:asciiTheme="minorHAnsi" w:hAnsiTheme="minorHAnsi"/>
          <w:sz w:val="20"/>
          <w:szCs w:val="20"/>
          <w:lang w:eastAsia="cs-CZ"/>
        </w:rPr>
        <w:t>Príloha</w:t>
      </w:r>
      <w:proofErr w:type="spellEnd"/>
      <w:r w:rsidRPr="009F05DD">
        <w:rPr>
          <w:rFonts w:asciiTheme="minorHAnsi" w:hAnsiTheme="minorHAnsi"/>
          <w:sz w:val="20"/>
          <w:szCs w:val="20"/>
          <w:lang w:eastAsia="cs-CZ"/>
        </w:rPr>
        <w:t xml:space="preserve"> č. 2 – </w:t>
      </w:r>
      <w:proofErr w:type="spellStart"/>
      <w:r w:rsidRPr="009F05DD">
        <w:rPr>
          <w:rFonts w:asciiTheme="minorHAnsi" w:hAnsiTheme="minorHAnsi"/>
          <w:sz w:val="20"/>
          <w:szCs w:val="20"/>
          <w:lang w:eastAsia="cs-CZ"/>
        </w:rPr>
        <w:t>Návrhnaplneniekritérií</w:t>
      </w:r>
      <w:r>
        <w:rPr>
          <w:rFonts w:asciiTheme="minorHAnsi" w:hAnsiTheme="minorHAnsi"/>
          <w:sz w:val="20"/>
          <w:szCs w:val="20"/>
          <w:lang w:eastAsia="cs-CZ"/>
        </w:rPr>
        <w:t>–</w:t>
      </w:r>
      <w:r w:rsidRPr="009F05DD">
        <w:rPr>
          <w:rFonts w:asciiTheme="minorHAnsi" w:hAnsiTheme="minorHAnsi"/>
          <w:sz w:val="20"/>
          <w:szCs w:val="20"/>
          <w:lang w:eastAsia="cs-CZ"/>
        </w:rPr>
        <w:t>Cenováponuka</w:t>
      </w:r>
      <w:proofErr w:type="spellEnd"/>
      <w:r w:rsidRPr="009F05DD">
        <w:rPr>
          <w:rFonts w:asciiTheme="minorHAnsi" w:hAnsiTheme="minorHAnsi"/>
          <w:sz w:val="20"/>
          <w:szCs w:val="20"/>
          <w:lang w:eastAsia="cs-CZ"/>
        </w:rPr>
        <w:t xml:space="preserve">, </w:t>
      </w:r>
      <w:proofErr w:type="spellStart"/>
      <w:r w:rsidRPr="009F05DD">
        <w:rPr>
          <w:rFonts w:asciiTheme="minorHAnsi" w:hAnsiTheme="minorHAnsi"/>
          <w:sz w:val="20"/>
          <w:szCs w:val="20"/>
          <w:lang w:eastAsia="cs-CZ"/>
        </w:rPr>
        <w:t>parametre</w:t>
      </w:r>
      <w:proofErr w:type="spellEnd"/>
    </w:p>
    <w:p w:rsidR="00F238A6" w:rsidRDefault="00F238A6" w:rsidP="00F238A6">
      <w:pPr>
        <w:autoSpaceDE w:val="0"/>
        <w:autoSpaceDN w:val="0"/>
        <w:adjustRightInd w:val="0"/>
        <w:rPr>
          <w:rFonts w:asciiTheme="minorHAnsi" w:hAnsiTheme="minorHAnsi"/>
          <w:sz w:val="20"/>
          <w:szCs w:val="20"/>
          <w:lang w:eastAsia="cs-CZ"/>
        </w:rPr>
      </w:pPr>
      <w:proofErr w:type="spellStart"/>
      <w:r w:rsidRPr="009F05DD">
        <w:rPr>
          <w:rFonts w:asciiTheme="minorHAnsi" w:hAnsiTheme="minorHAnsi"/>
          <w:sz w:val="20"/>
          <w:szCs w:val="20"/>
          <w:lang w:eastAsia="cs-CZ"/>
        </w:rPr>
        <w:t>Príloha</w:t>
      </w:r>
      <w:proofErr w:type="spellEnd"/>
      <w:r w:rsidRPr="009F05DD">
        <w:rPr>
          <w:rFonts w:asciiTheme="minorHAnsi" w:hAnsiTheme="minorHAnsi"/>
          <w:sz w:val="20"/>
          <w:szCs w:val="20"/>
          <w:lang w:eastAsia="cs-CZ"/>
        </w:rPr>
        <w:t xml:space="preserve"> č. 3 – </w:t>
      </w:r>
      <w:proofErr w:type="spellStart"/>
      <w:r w:rsidRPr="009F05DD">
        <w:rPr>
          <w:rFonts w:asciiTheme="minorHAnsi" w:hAnsiTheme="minorHAnsi"/>
          <w:sz w:val="20"/>
          <w:szCs w:val="20"/>
          <w:lang w:eastAsia="cs-CZ"/>
        </w:rPr>
        <w:t>Čestnévyhlásenie</w:t>
      </w:r>
      <w:proofErr w:type="spellEnd"/>
      <w:r w:rsidRPr="009F05DD">
        <w:rPr>
          <w:rFonts w:asciiTheme="minorHAnsi" w:hAnsiTheme="minorHAnsi"/>
          <w:sz w:val="20"/>
          <w:szCs w:val="20"/>
          <w:lang w:eastAsia="cs-CZ"/>
        </w:rPr>
        <w:t xml:space="preserve"> PO</w:t>
      </w:r>
    </w:p>
    <w:p w:rsidR="00F238A6" w:rsidRPr="009F05DD" w:rsidRDefault="00F238A6" w:rsidP="00F238A6">
      <w:pPr>
        <w:autoSpaceDE w:val="0"/>
        <w:autoSpaceDN w:val="0"/>
        <w:adjustRightInd w:val="0"/>
        <w:rPr>
          <w:rFonts w:asciiTheme="minorHAnsi" w:hAnsiTheme="minorHAnsi" w:cstheme="minorHAnsi"/>
          <w:color w:val="000000"/>
          <w:sz w:val="20"/>
          <w:szCs w:val="20"/>
          <w:lang w:val="sk-SK"/>
        </w:rPr>
      </w:pPr>
      <w:proofErr w:type="spellStart"/>
      <w:r>
        <w:rPr>
          <w:rFonts w:asciiTheme="minorHAnsi" w:hAnsiTheme="minorHAnsi"/>
          <w:sz w:val="20"/>
          <w:szCs w:val="20"/>
          <w:lang w:eastAsia="cs-CZ"/>
        </w:rPr>
        <w:t>Príloha</w:t>
      </w:r>
      <w:proofErr w:type="spellEnd"/>
      <w:r>
        <w:rPr>
          <w:rFonts w:asciiTheme="minorHAnsi" w:hAnsiTheme="minorHAnsi"/>
          <w:sz w:val="20"/>
          <w:szCs w:val="20"/>
          <w:lang w:eastAsia="cs-CZ"/>
        </w:rPr>
        <w:t xml:space="preserve"> č. 4 </w:t>
      </w:r>
      <w:proofErr w:type="gramStart"/>
      <w:r>
        <w:rPr>
          <w:rFonts w:asciiTheme="minorHAnsi" w:hAnsiTheme="minorHAnsi"/>
          <w:sz w:val="20"/>
          <w:szCs w:val="20"/>
          <w:lang w:eastAsia="cs-CZ"/>
        </w:rPr>
        <w:t xml:space="preserve">-  </w:t>
      </w:r>
      <w:proofErr w:type="spellStart"/>
      <w:r>
        <w:rPr>
          <w:rFonts w:asciiTheme="minorHAnsi" w:hAnsiTheme="minorHAnsi"/>
          <w:sz w:val="20"/>
          <w:szCs w:val="20"/>
          <w:lang w:eastAsia="cs-CZ"/>
        </w:rPr>
        <w:t>Referencie</w:t>
      </w:r>
      <w:proofErr w:type="spellEnd"/>
      <w:proofErr w:type="gramEnd"/>
    </w:p>
    <w:p w:rsidR="00F238A6" w:rsidRPr="009F05DD" w:rsidRDefault="00F238A6" w:rsidP="00F238A6">
      <w:pPr>
        <w:autoSpaceDE w:val="0"/>
        <w:autoSpaceDN w:val="0"/>
        <w:adjustRightInd w:val="0"/>
        <w:rPr>
          <w:rFonts w:asciiTheme="minorHAnsi" w:hAnsiTheme="minorHAnsi" w:cstheme="minorHAnsi"/>
          <w:color w:val="000000"/>
          <w:sz w:val="20"/>
          <w:szCs w:val="20"/>
          <w:lang w:val="sk-SK"/>
        </w:rPr>
      </w:pPr>
      <w:r w:rsidRPr="009F05DD">
        <w:rPr>
          <w:rFonts w:asciiTheme="minorHAnsi" w:hAnsiTheme="minorHAnsi" w:cstheme="minorHAnsi"/>
          <w:color w:val="000000"/>
          <w:sz w:val="20"/>
          <w:szCs w:val="20"/>
          <w:lang w:val="sk-SK"/>
        </w:rPr>
        <w:t>P</w:t>
      </w:r>
      <w:r>
        <w:rPr>
          <w:rFonts w:asciiTheme="minorHAnsi" w:hAnsiTheme="minorHAnsi" w:cstheme="minorHAnsi"/>
          <w:color w:val="000000"/>
          <w:sz w:val="20"/>
          <w:szCs w:val="20"/>
          <w:lang w:val="sk-SK"/>
        </w:rPr>
        <w:t>ríloha č. 5 -  V</w:t>
      </w:r>
      <w:r w:rsidRPr="009F05DD">
        <w:rPr>
          <w:rFonts w:asciiTheme="minorHAnsi" w:hAnsiTheme="minorHAnsi" w:cstheme="minorHAnsi"/>
          <w:color w:val="000000"/>
          <w:sz w:val="20"/>
          <w:szCs w:val="20"/>
          <w:lang w:val="sk-SK"/>
        </w:rPr>
        <w:t xml:space="preserve">zor </w:t>
      </w:r>
      <w:r>
        <w:rPr>
          <w:rFonts w:asciiTheme="minorHAnsi" w:hAnsiTheme="minorHAnsi" w:cstheme="minorHAnsi"/>
          <w:color w:val="000000"/>
          <w:sz w:val="20"/>
          <w:szCs w:val="20"/>
          <w:lang w:val="sk-SK"/>
        </w:rPr>
        <w:t>„</w:t>
      </w:r>
      <w:r w:rsidRPr="009F05DD">
        <w:rPr>
          <w:rFonts w:asciiTheme="minorHAnsi" w:hAnsiTheme="minorHAnsi" w:cstheme="minorHAnsi"/>
          <w:color w:val="000000"/>
          <w:sz w:val="20"/>
          <w:szCs w:val="20"/>
          <w:lang w:val="sk-SK"/>
        </w:rPr>
        <w:t xml:space="preserve">Zmluvy o dielo“ </w:t>
      </w:r>
    </w:p>
    <w:p w:rsidR="00B20580" w:rsidRDefault="00B20580"/>
    <w:sectPr w:rsidR="00B20580" w:rsidSect="00F238A6">
      <w:headerReference w:type="default" r:id="rId9"/>
      <w:footerReference w:type="default" r:id="rId10"/>
      <w:headerReference w:type="first" r:id="rId11"/>
      <w:footerReference w:type="first" r:id="rId12"/>
      <w:pgSz w:w="11906" w:h="16838" w:code="9"/>
      <w:pgMar w:top="1418" w:right="1418" w:bottom="1418" w:left="1418" w:header="709" w:footer="709" w:gutter="0"/>
      <w:paperSrc w:first="15" w:other="15"/>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7F42A87" w:usb1="BD261F6E" w:usb2="0587883E" w:usb3="2FB602FC" w:csb0="0000016F" w:csb1="016F1A1F"/>
  </w:font>
  <w:font w:name="Verdana">
    <w:panose1 w:val="020B0604030504040204"/>
    <w:charset w:val="EE"/>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886990"/>
      <w:docPartObj>
        <w:docPartGallery w:val="Page Numbers (Bottom of Page)"/>
        <w:docPartUnique/>
      </w:docPartObj>
    </w:sdtPr>
    <w:sdtEndPr>
      <w:rPr>
        <w:noProof/>
      </w:rPr>
    </w:sdtEndPr>
    <w:sdtContent>
      <w:p w:rsidR="006D04C5" w:rsidRDefault="00F238A6">
        <w:pPr>
          <w:pStyle w:val="Pta"/>
          <w:jc w:val="right"/>
        </w:pPr>
        <w:r>
          <w:fldChar w:fldCharType="begin"/>
        </w:r>
        <w:r>
          <w:instrText xml:space="preserve"> PAGE   \* MERGEFORMAT </w:instrText>
        </w:r>
        <w:r>
          <w:fldChar w:fldCharType="separate"/>
        </w:r>
        <w:r>
          <w:rPr>
            <w:noProof/>
          </w:rPr>
          <w:t>2</w:t>
        </w:r>
        <w:r>
          <w:rPr>
            <w:noProof/>
          </w:rPr>
          <w:fldChar w:fldCharType="end"/>
        </w:r>
      </w:p>
    </w:sdtContent>
  </w:sdt>
  <w:p w:rsidR="006D04C5" w:rsidRPr="003530AF" w:rsidRDefault="00F238A6" w:rsidP="003530AF">
    <w:pPr>
      <w:pStyle w:val="Pta"/>
      <w:jc w:val="right"/>
      <w:rPr>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8B1" w:rsidRDefault="00F238A6" w:rsidP="007048B1">
    <w:pPr>
      <w:tabs>
        <w:tab w:val="center" w:pos="4536"/>
        <w:tab w:val="right" w:pos="9072"/>
      </w:tabs>
      <w:jc w:val="center"/>
      <w:rPr>
        <w:rFonts w:ascii="Times New Roman" w:hAnsi="Times New Roman"/>
        <w:i/>
        <w:sz w:val="20"/>
        <w:szCs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C0" w:rsidRDefault="00F238A6" w:rsidP="00375EC0">
    <w:pPr>
      <w:pStyle w:val="Hlavika"/>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21B" w:rsidRDefault="00F238A6" w:rsidP="00A0121B">
    <w:pPr>
      <w:pStyle w:val="Hlavika"/>
      <w:jc w:val="center"/>
    </w:pPr>
    <w:r>
      <w:rPr>
        <w:noProof/>
        <w:lang w:val="sk-SK" w:eastAsia="sk-SK"/>
      </w:rPr>
      <w:drawing>
        <wp:anchor distT="0" distB="0" distL="114300" distR="114300" simplePos="0" relativeHeight="251659264" behindDoc="1" locked="0" layoutInCell="1" allowOverlap="1">
          <wp:simplePos x="0" y="0"/>
          <wp:positionH relativeFrom="column">
            <wp:posOffset>4166870</wp:posOffset>
          </wp:positionH>
          <wp:positionV relativeFrom="paragraph">
            <wp:posOffset>-145415</wp:posOffset>
          </wp:positionV>
          <wp:extent cx="1629410" cy="533400"/>
          <wp:effectExtent l="0" t="0" r="8890" b="0"/>
          <wp:wrapTight wrapText="bothSides">
            <wp:wrapPolygon edited="0">
              <wp:start x="0" y="0"/>
              <wp:lineTo x="0" y="20829"/>
              <wp:lineTo x="21465" y="20829"/>
              <wp:lineTo x="21465" y="0"/>
              <wp:lineTo x="0" y="0"/>
            </wp:wrapPolygon>
          </wp:wrapTight>
          <wp:docPr id="19"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9410" cy="533400"/>
                  </a:xfrm>
                  <a:prstGeom prst="rect">
                    <a:avLst/>
                  </a:prstGeom>
                  <a:noFill/>
                  <a:ln>
                    <a:noFill/>
                  </a:ln>
                </pic:spPr>
              </pic:pic>
            </a:graphicData>
          </a:graphic>
        </wp:anchor>
      </w:drawing>
    </w:r>
    <w:r>
      <w:rPr>
        <w:noProof/>
        <w:lang w:val="sk-SK" w:eastAsia="sk-SK"/>
      </w:rPr>
      <w:drawing>
        <wp:anchor distT="0" distB="0" distL="114300" distR="114300" simplePos="0" relativeHeight="251661312" behindDoc="1" locked="0" layoutInCell="1" allowOverlap="1">
          <wp:simplePos x="0" y="0"/>
          <wp:positionH relativeFrom="column">
            <wp:posOffset>309245</wp:posOffset>
          </wp:positionH>
          <wp:positionV relativeFrom="paragraph">
            <wp:posOffset>-202565</wp:posOffset>
          </wp:positionV>
          <wp:extent cx="800100" cy="695325"/>
          <wp:effectExtent l="0" t="0" r="0" b="9525"/>
          <wp:wrapTight wrapText="bothSides">
            <wp:wrapPolygon edited="0">
              <wp:start x="2571" y="0"/>
              <wp:lineTo x="2571" y="9468"/>
              <wp:lineTo x="0" y="15386"/>
              <wp:lineTo x="0" y="17162"/>
              <wp:lineTo x="1029" y="19529"/>
              <wp:lineTo x="4114" y="21304"/>
              <wp:lineTo x="5143" y="21304"/>
              <wp:lineTo x="15943" y="21304"/>
              <wp:lineTo x="20057" y="19529"/>
              <wp:lineTo x="21086" y="17753"/>
              <wp:lineTo x="21086" y="15386"/>
              <wp:lineTo x="18514" y="9468"/>
              <wp:lineTo x="18000" y="0"/>
              <wp:lineTo x="2571" y="0"/>
            </wp:wrapPolygon>
          </wp:wrapTight>
          <wp:docPr id="17"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695325"/>
                  </a:xfrm>
                  <a:prstGeom prst="rect">
                    <a:avLst/>
                  </a:prstGeom>
                  <a:noFill/>
                  <a:ln>
                    <a:noFill/>
                  </a:ln>
                </pic:spPr>
              </pic:pic>
            </a:graphicData>
          </a:graphic>
        </wp:anchor>
      </w:drawing>
    </w:r>
    <w:r>
      <w:rPr>
        <w:noProof/>
        <w:lang w:val="sk-SK" w:eastAsia="sk-SK"/>
      </w:rPr>
      <w:drawing>
        <wp:anchor distT="0" distB="0" distL="114300" distR="114300" simplePos="0" relativeHeight="251660288" behindDoc="1" locked="0" layoutInCell="1" allowOverlap="1">
          <wp:simplePos x="0" y="0"/>
          <wp:positionH relativeFrom="column">
            <wp:posOffset>2319020</wp:posOffset>
          </wp:positionH>
          <wp:positionV relativeFrom="paragraph">
            <wp:posOffset>-40640</wp:posOffset>
          </wp:positionV>
          <wp:extent cx="1333500" cy="533400"/>
          <wp:effectExtent l="0" t="0" r="0" b="0"/>
          <wp:wrapNone/>
          <wp:docPr id="18"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rotWithShape="1">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8617" b="30843"/>
                  <a:stretch/>
                </pic:blipFill>
                <pic:spPr bwMode="auto">
                  <a:xfrm>
                    <a:off x="0" y="0"/>
                    <a:ext cx="1333500" cy="5334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375EC0" w:rsidRPr="00BA44BB" w:rsidRDefault="00F238A6" w:rsidP="00A0121B">
    <w:pPr>
      <w:pStyle w:val="Hlavika"/>
      <w:jc w:val="right"/>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A5A4E"/>
    <w:multiLevelType w:val="hybridMultilevel"/>
    <w:tmpl w:val="51BC25C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
    <w:nsid w:val="08303C33"/>
    <w:multiLevelType w:val="hybridMultilevel"/>
    <w:tmpl w:val="7250F906"/>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
    <w:nsid w:val="310A7C0B"/>
    <w:multiLevelType w:val="hybridMultilevel"/>
    <w:tmpl w:val="F6B05ED8"/>
    <w:lvl w:ilvl="0" w:tplc="041B0001">
      <w:start w:val="1"/>
      <w:numFmt w:val="bullet"/>
      <w:lvlText w:val=""/>
      <w:lvlJc w:val="left"/>
      <w:pPr>
        <w:ind w:left="2140" w:hanging="360"/>
      </w:pPr>
      <w:rPr>
        <w:rFonts w:ascii="Symbol" w:hAnsi="Symbol" w:hint="default"/>
      </w:rPr>
    </w:lvl>
    <w:lvl w:ilvl="1" w:tplc="041B0003">
      <w:start w:val="1"/>
      <w:numFmt w:val="bullet"/>
      <w:lvlText w:val="o"/>
      <w:lvlJc w:val="left"/>
      <w:pPr>
        <w:ind w:left="2860" w:hanging="360"/>
      </w:pPr>
      <w:rPr>
        <w:rFonts w:ascii="Courier New" w:hAnsi="Courier New" w:cs="Courier New" w:hint="default"/>
      </w:rPr>
    </w:lvl>
    <w:lvl w:ilvl="2" w:tplc="041B0005" w:tentative="1">
      <w:start w:val="1"/>
      <w:numFmt w:val="bullet"/>
      <w:lvlText w:val=""/>
      <w:lvlJc w:val="left"/>
      <w:pPr>
        <w:ind w:left="3580" w:hanging="360"/>
      </w:pPr>
      <w:rPr>
        <w:rFonts w:ascii="Wingdings" w:hAnsi="Wingdings" w:hint="default"/>
      </w:rPr>
    </w:lvl>
    <w:lvl w:ilvl="3" w:tplc="041B0001" w:tentative="1">
      <w:start w:val="1"/>
      <w:numFmt w:val="bullet"/>
      <w:lvlText w:val=""/>
      <w:lvlJc w:val="left"/>
      <w:pPr>
        <w:ind w:left="4300" w:hanging="360"/>
      </w:pPr>
      <w:rPr>
        <w:rFonts w:ascii="Symbol" w:hAnsi="Symbol" w:hint="default"/>
      </w:rPr>
    </w:lvl>
    <w:lvl w:ilvl="4" w:tplc="041B0003" w:tentative="1">
      <w:start w:val="1"/>
      <w:numFmt w:val="bullet"/>
      <w:lvlText w:val="o"/>
      <w:lvlJc w:val="left"/>
      <w:pPr>
        <w:ind w:left="5020" w:hanging="360"/>
      </w:pPr>
      <w:rPr>
        <w:rFonts w:ascii="Courier New" w:hAnsi="Courier New" w:cs="Courier New" w:hint="default"/>
      </w:rPr>
    </w:lvl>
    <w:lvl w:ilvl="5" w:tplc="041B0005" w:tentative="1">
      <w:start w:val="1"/>
      <w:numFmt w:val="bullet"/>
      <w:lvlText w:val=""/>
      <w:lvlJc w:val="left"/>
      <w:pPr>
        <w:ind w:left="5740" w:hanging="360"/>
      </w:pPr>
      <w:rPr>
        <w:rFonts w:ascii="Wingdings" w:hAnsi="Wingdings" w:hint="default"/>
      </w:rPr>
    </w:lvl>
    <w:lvl w:ilvl="6" w:tplc="041B0001" w:tentative="1">
      <w:start w:val="1"/>
      <w:numFmt w:val="bullet"/>
      <w:lvlText w:val=""/>
      <w:lvlJc w:val="left"/>
      <w:pPr>
        <w:ind w:left="6460" w:hanging="360"/>
      </w:pPr>
      <w:rPr>
        <w:rFonts w:ascii="Symbol" w:hAnsi="Symbol" w:hint="default"/>
      </w:rPr>
    </w:lvl>
    <w:lvl w:ilvl="7" w:tplc="041B0003" w:tentative="1">
      <w:start w:val="1"/>
      <w:numFmt w:val="bullet"/>
      <w:lvlText w:val="o"/>
      <w:lvlJc w:val="left"/>
      <w:pPr>
        <w:ind w:left="7180" w:hanging="360"/>
      </w:pPr>
      <w:rPr>
        <w:rFonts w:ascii="Courier New" w:hAnsi="Courier New" w:cs="Courier New" w:hint="default"/>
      </w:rPr>
    </w:lvl>
    <w:lvl w:ilvl="8" w:tplc="041B0005" w:tentative="1">
      <w:start w:val="1"/>
      <w:numFmt w:val="bullet"/>
      <w:lvlText w:val=""/>
      <w:lvlJc w:val="left"/>
      <w:pPr>
        <w:ind w:left="7900" w:hanging="360"/>
      </w:pPr>
      <w:rPr>
        <w:rFonts w:ascii="Wingdings" w:hAnsi="Wingdings" w:hint="default"/>
      </w:rPr>
    </w:lvl>
  </w:abstractNum>
  <w:abstractNum w:abstractNumId="3">
    <w:nsid w:val="322F73CF"/>
    <w:multiLevelType w:val="hybridMultilevel"/>
    <w:tmpl w:val="77BA8964"/>
    <w:lvl w:ilvl="0" w:tplc="041B0003">
      <w:start w:val="1"/>
      <w:numFmt w:val="bullet"/>
      <w:lvlText w:val="o"/>
      <w:lvlJc w:val="left"/>
      <w:pPr>
        <w:ind w:left="2140" w:hanging="360"/>
      </w:pPr>
      <w:rPr>
        <w:rFonts w:ascii="Courier New" w:hAnsi="Courier New" w:cs="Courier New" w:hint="default"/>
      </w:rPr>
    </w:lvl>
    <w:lvl w:ilvl="1" w:tplc="041B0003">
      <w:start w:val="1"/>
      <w:numFmt w:val="bullet"/>
      <w:lvlText w:val="o"/>
      <w:lvlJc w:val="left"/>
      <w:pPr>
        <w:ind w:left="2860" w:hanging="360"/>
      </w:pPr>
      <w:rPr>
        <w:rFonts w:ascii="Courier New" w:hAnsi="Courier New" w:cs="Courier New" w:hint="default"/>
      </w:rPr>
    </w:lvl>
    <w:lvl w:ilvl="2" w:tplc="041B0005" w:tentative="1">
      <w:start w:val="1"/>
      <w:numFmt w:val="bullet"/>
      <w:lvlText w:val=""/>
      <w:lvlJc w:val="left"/>
      <w:pPr>
        <w:ind w:left="3580" w:hanging="360"/>
      </w:pPr>
      <w:rPr>
        <w:rFonts w:ascii="Wingdings" w:hAnsi="Wingdings" w:hint="default"/>
      </w:rPr>
    </w:lvl>
    <w:lvl w:ilvl="3" w:tplc="041B0001" w:tentative="1">
      <w:start w:val="1"/>
      <w:numFmt w:val="bullet"/>
      <w:lvlText w:val=""/>
      <w:lvlJc w:val="left"/>
      <w:pPr>
        <w:ind w:left="4300" w:hanging="360"/>
      </w:pPr>
      <w:rPr>
        <w:rFonts w:ascii="Symbol" w:hAnsi="Symbol" w:hint="default"/>
      </w:rPr>
    </w:lvl>
    <w:lvl w:ilvl="4" w:tplc="041B0003" w:tentative="1">
      <w:start w:val="1"/>
      <w:numFmt w:val="bullet"/>
      <w:lvlText w:val="o"/>
      <w:lvlJc w:val="left"/>
      <w:pPr>
        <w:ind w:left="5020" w:hanging="360"/>
      </w:pPr>
      <w:rPr>
        <w:rFonts w:ascii="Courier New" w:hAnsi="Courier New" w:cs="Courier New" w:hint="default"/>
      </w:rPr>
    </w:lvl>
    <w:lvl w:ilvl="5" w:tplc="041B0005" w:tentative="1">
      <w:start w:val="1"/>
      <w:numFmt w:val="bullet"/>
      <w:lvlText w:val=""/>
      <w:lvlJc w:val="left"/>
      <w:pPr>
        <w:ind w:left="5740" w:hanging="360"/>
      </w:pPr>
      <w:rPr>
        <w:rFonts w:ascii="Wingdings" w:hAnsi="Wingdings" w:hint="default"/>
      </w:rPr>
    </w:lvl>
    <w:lvl w:ilvl="6" w:tplc="041B0001" w:tentative="1">
      <w:start w:val="1"/>
      <w:numFmt w:val="bullet"/>
      <w:lvlText w:val=""/>
      <w:lvlJc w:val="left"/>
      <w:pPr>
        <w:ind w:left="6460" w:hanging="360"/>
      </w:pPr>
      <w:rPr>
        <w:rFonts w:ascii="Symbol" w:hAnsi="Symbol" w:hint="default"/>
      </w:rPr>
    </w:lvl>
    <w:lvl w:ilvl="7" w:tplc="041B0003" w:tentative="1">
      <w:start w:val="1"/>
      <w:numFmt w:val="bullet"/>
      <w:lvlText w:val="o"/>
      <w:lvlJc w:val="left"/>
      <w:pPr>
        <w:ind w:left="7180" w:hanging="360"/>
      </w:pPr>
      <w:rPr>
        <w:rFonts w:ascii="Courier New" w:hAnsi="Courier New" w:cs="Courier New" w:hint="default"/>
      </w:rPr>
    </w:lvl>
    <w:lvl w:ilvl="8" w:tplc="041B0005" w:tentative="1">
      <w:start w:val="1"/>
      <w:numFmt w:val="bullet"/>
      <w:lvlText w:val=""/>
      <w:lvlJc w:val="left"/>
      <w:pPr>
        <w:ind w:left="7900" w:hanging="360"/>
      </w:pPr>
      <w:rPr>
        <w:rFonts w:ascii="Wingdings" w:hAnsi="Wingdings" w:hint="default"/>
      </w:rPr>
    </w:lvl>
  </w:abstractNum>
  <w:abstractNum w:abstractNumId="4">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nsid w:val="3FF72919"/>
    <w:multiLevelType w:val="hybridMultilevel"/>
    <w:tmpl w:val="AA2A985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
    <w:nsid w:val="40635520"/>
    <w:multiLevelType w:val="hybridMultilevel"/>
    <w:tmpl w:val="09382DBE"/>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
    <w:nsid w:val="451E5AFA"/>
    <w:multiLevelType w:val="hybridMultilevel"/>
    <w:tmpl w:val="F6D605D6"/>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8">
    <w:nsid w:val="46DA5A01"/>
    <w:multiLevelType w:val="hybridMultilevel"/>
    <w:tmpl w:val="55D8A708"/>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
    <w:nsid w:val="49FB5E26"/>
    <w:multiLevelType w:val="hybridMultilevel"/>
    <w:tmpl w:val="597ECE6E"/>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nsid w:val="62EE0A6F"/>
    <w:multiLevelType w:val="hybridMultilevel"/>
    <w:tmpl w:val="DF541DBE"/>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1">
    <w:nsid w:val="671302BD"/>
    <w:multiLevelType w:val="hybridMultilevel"/>
    <w:tmpl w:val="55586E4E"/>
    <w:lvl w:ilvl="0" w:tplc="041B0003">
      <w:start w:val="1"/>
      <w:numFmt w:val="bullet"/>
      <w:lvlText w:val="o"/>
      <w:lvlJc w:val="left"/>
      <w:pPr>
        <w:ind w:left="3580" w:hanging="360"/>
      </w:pPr>
      <w:rPr>
        <w:rFonts w:ascii="Courier New" w:hAnsi="Courier New" w:cs="Courier New" w:hint="default"/>
      </w:rPr>
    </w:lvl>
    <w:lvl w:ilvl="1" w:tplc="041B0003" w:tentative="1">
      <w:start w:val="1"/>
      <w:numFmt w:val="bullet"/>
      <w:lvlText w:val="o"/>
      <w:lvlJc w:val="left"/>
      <w:pPr>
        <w:ind w:left="3220" w:hanging="360"/>
      </w:pPr>
      <w:rPr>
        <w:rFonts w:ascii="Courier New" w:hAnsi="Courier New" w:cs="Courier New" w:hint="default"/>
      </w:rPr>
    </w:lvl>
    <w:lvl w:ilvl="2" w:tplc="041B0001">
      <w:start w:val="1"/>
      <w:numFmt w:val="bullet"/>
      <w:lvlText w:val=""/>
      <w:lvlJc w:val="left"/>
      <w:pPr>
        <w:ind w:left="3940" w:hanging="360"/>
      </w:pPr>
      <w:rPr>
        <w:rFonts w:ascii="Symbol" w:hAnsi="Symbol" w:hint="default"/>
      </w:rPr>
    </w:lvl>
    <w:lvl w:ilvl="3" w:tplc="041B0001" w:tentative="1">
      <w:start w:val="1"/>
      <w:numFmt w:val="bullet"/>
      <w:lvlText w:val=""/>
      <w:lvlJc w:val="left"/>
      <w:pPr>
        <w:ind w:left="4660" w:hanging="360"/>
      </w:pPr>
      <w:rPr>
        <w:rFonts w:ascii="Symbol" w:hAnsi="Symbol" w:hint="default"/>
      </w:rPr>
    </w:lvl>
    <w:lvl w:ilvl="4" w:tplc="041B0003" w:tentative="1">
      <w:start w:val="1"/>
      <w:numFmt w:val="bullet"/>
      <w:lvlText w:val="o"/>
      <w:lvlJc w:val="left"/>
      <w:pPr>
        <w:ind w:left="5380" w:hanging="360"/>
      </w:pPr>
      <w:rPr>
        <w:rFonts w:ascii="Courier New" w:hAnsi="Courier New" w:cs="Courier New" w:hint="default"/>
      </w:rPr>
    </w:lvl>
    <w:lvl w:ilvl="5" w:tplc="041B0005" w:tentative="1">
      <w:start w:val="1"/>
      <w:numFmt w:val="bullet"/>
      <w:lvlText w:val=""/>
      <w:lvlJc w:val="left"/>
      <w:pPr>
        <w:ind w:left="6100" w:hanging="360"/>
      </w:pPr>
      <w:rPr>
        <w:rFonts w:ascii="Wingdings" w:hAnsi="Wingdings" w:hint="default"/>
      </w:rPr>
    </w:lvl>
    <w:lvl w:ilvl="6" w:tplc="041B0001" w:tentative="1">
      <w:start w:val="1"/>
      <w:numFmt w:val="bullet"/>
      <w:lvlText w:val=""/>
      <w:lvlJc w:val="left"/>
      <w:pPr>
        <w:ind w:left="6820" w:hanging="360"/>
      </w:pPr>
      <w:rPr>
        <w:rFonts w:ascii="Symbol" w:hAnsi="Symbol" w:hint="default"/>
      </w:rPr>
    </w:lvl>
    <w:lvl w:ilvl="7" w:tplc="041B0003" w:tentative="1">
      <w:start w:val="1"/>
      <w:numFmt w:val="bullet"/>
      <w:lvlText w:val="o"/>
      <w:lvlJc w:val="left"/>
      <w:pPr>
        <w:ind w:left="7540" w:hanging="360"/>
      </w:pPr>
      <w:rPr>
        <w:rFonts w:ascii="Courier New" w:hAnsi="Courier New" w:cs="Courier New" w:hint="default"/>
      </w:rPr>
    </w:lvl>
    <w:lvl w:ilvl="8" w:tplc="041B0005" w:tentative="1">
      <w:start w:val="1"/>
      <w:numFmt w:val="bullet"/>
      <w:lvlText w:val=""/>
      <w:lvlJc w:val="left"/>
      <w:pPr>
        <w:ind w:left="8260" w:hanging="360"/>
      </w:pPr>
      <w:rPr>
        <w:rFonts w:ascii="Wingdings" w:hAnsi="Wingdings" w:hint="default"/>
      </w:rPr>
    </w:lvl>
  </w:abstractNum>
  <w:abstractNum w:abstractNumId="12">
    <w:nsid w:val="6AFF0E0D"/>
    <w:multiLevelType w:val="hybridMultilevel"/>
    <w:tmpl w:val="E5A69C82"/>
    <w:lvl w:ilvl="0" w:tplc="EF6CAF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927953"/>
    <w:multiLevelType w:val="hybridMultilevel"/>
    <w:tmpl w:val="8ED05396"/>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nsid w:val="70C46A17"/>
    <w:multiLevelType w:val="hybridMultilevel"/>
    <w:tmpl w:val="725CD460"/>
    <w:lvl w:ilvl="0" w:tplc="041B0005">
      <w:start w:val="1"/>
      <w:numFmt w:val="bullet"/>
      <w:lvlText w:val=""/>
      <w:lvlJc w:val="left"/>
      <w:pPr>
        <w:ind w:left="1068" w:hanging="360"/>
      </w:pPr>
      <w:rPr>
        <w:rFonts w:ascii="Wingdings" w:hAnsi="Wingdings"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
    <w:nsid w:val="78B80E23"/>
    <w:multiLevelType w:val="hybridMultilevel"/>
    <w:tmpl w:val="32146E9E"/>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4"/>
  </w:num>
  <w:num w:numId="2">
    <w:abstractNumId w:val="12"/>
  </w:num>
  <w:num w:numId="3">
    <w:abstractNumId w:val="3"/>
  </w:num>
  <w:num w:numId="4">
    <w:abstractNumId w:val="11"/>
  </w:num>
  <w:num w:numId="5">
    <w:abstractNumId w:val="2"/>
  </w:num>
  <w:num w:numId="6">
    <w:abstractNumId w:val="13"/>
  </w:num>
  <w:num w:numId="7">
    <w:abstractNumId w:val="5"/>
  </w:num>
  <w:num w:numId="8">
    <w:abstractNumId w:val="10"/>
  </w:num>
  <w:num w:numId="9">
    <w:abstractNumId w:val="15"/>
  </w:num>
  <w:num w:numId="10">
    <w:abstractNumId w:val="9"/>
  </w:num>
  <w:num w:numId="11">
    <w:abstractNumId w:val="0"/>
  </w:num>
  <w:num w:numId="12">
    <w:abstractNumId w:val="1"/>
  </w:num>
  <w:num w:numId="13">
    <w:abstractNumId w:val="7"/>
  </w:num>
  <w:num w:numId="14">
    <w:abstractNumId w:val="6"/>
  </w:num>
  <w:num w:numId="15">
    <w:abstractNumId w:val="8"/>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38A6"/>
    <w:rsid w:val="00B20580"/>
    <w:rsid w:val="00F238A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238A6"/>
    <w:pPr>
      <w:spacing w:after="0" w:line="240" w:lineRule="auto"/>
    </w:pPr>
    <w:rPr>
      <w:rFonts w:ascii="Arial" w:eastAsia="Times New Roman" w:hAnsi="Arial" w:cs="Times New Roman"/>
      <w:sz w:val="19"/>
      <w:szCs w:val="24"/>
      <w:lang w:val="en-US"/>
    </w:rPr>
  </w:style>
  <w:style w:type="paragraph" w:styleId="Nadpis1">
    <w:name w:val="heading 1"/>
    <w:aliases w:val="Nadpis 1 - IM,I,kapitola,Čo robí (časť),Chapter"/>
    <w:next w:val="Nadpis2"/>
    <w:link w:val="Nadpis1Char"/>
    <w:uiPriority w:val="99"/>
    <w:qFormat/>
    <w:rsid w:val="00F238A6"/>
    <w:pPr>
      <w:keepNext/>
      <w:pageBreakBefore/>
      <w:numPr>
        <w:numId w:val="1"/>
      </w:numPr>
      <w:spacing w:after="800" w:line="240" w:lineRule="auto"/>
      <w:outlineLvl w:val="0"/>
    </w:pPr>
    <w:rPr>
      <w:rFonts w:ascii="Times New Roman Bold" w:eastAsia="Times New Roman" w:hAnsi="Times New Roman Bold" w:cs="Arial"/>
      <w:bCs/>
      <w:color w:val="002776"/>
      <w:kern w:val="32"/>
      <w:sz w:val="60"/>
      <w:szCs w:val="32"/>
      <w:lang w:val="en-US"/>
    </w:rPr>
  </w:style>
  <w:style w:type="paragraph" w:styleId="Nadpis2">
    <w:name w:val="heading 2"/>
    <w:aliases w:val="AB,Nadpis_2,Úloha,Úloha Char,Heading 2 Char1,Heading 2 Char Char,Char Char Char Char Char Char"/>
    <w:basedOn w:val="Nadpis1"/>
    <w:next w:val="Nadpis3"/>
    <w:link w:val="Nadpis2Char"/>
    <w:uiPriority w:val="99"/>
    <w:qFormat/>
    <w:rsid w:val="00F238A6"/>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y"/>
    <w:link w:val="Nadpis3Char"/>
    <w:uiPriority w:val="99"/>
    <w:qFormat/>
    <w:rsid w:val="00F238A6"/>
    <w:pPr>
      <w:numPr>
        <w:ilvl w:val="2"/>
      </w:numPr>
      <w:outlineLvl w:val="2"/>
    </w:pPr>
    <w:rPr>
      <w:bCs/>
      <w:color w:val="3C8A2E"/>
      <w:szCs w:val="26"/>
    </w:rPr>
  </w:style>
  <w:style w:type="paragraph" w:styleId="Nadpis4">
    <w:name w:val="heading 4"/>
    <w:aliases w:val="Nadpis 4 - IM,H4,1-1,Termín"/>
    <w:basedOn w:val="Normlny"/>
    <w:next w:val="Normlny"/>
    <w:link w:val="Nadpis4Char"/>
    <w:unhideWhenUsed/>
    <w:qFormat/>
    <w:rsid w:val="00F238A6"/>
    <w:pPr>
      <w:keepNext/>
      <w:keepLines/>
      <w:numPr>
        <w:ilvl w:val="3"/>
        <w:numId w:val="1"/>
      </w:numPr>
      <w:spacing w:before="240" w:after="240"/>
      <w:jc w:val="both"/>
      <w:outlineLvl w:val="3"/>
    </w:pPr>
    <w:rPr>
      <w:b/>
      <w:bCs/>
      <w:iCs/>
      <w:sz w:val="24"/>
    </w:rPr>
  </w:style>
  <w:style w:type="paragraph" w:styleId="Nadpis5">
    <w:name w:val="heading 5"/>
    <w:aliases w:val="1-1-1"/>
    <w:basedOn w:val="Normlny"/>
    <w:next w:val="Normlny"/>
    <w:link w:val="Nadpis5Char"/>
    <w:uiPriority w:val="99"/>
    <w:unhideWhenUsed/>
    <w:qFormat/>
    <w:rsid w:val="00F238A6"/>
    <w:pPr>
      <w:keepNext/>
      <w:keepLines/>
      <w:numPr>
        <w:ilvl w:val="4"/>
        <w:numId w:val="1"/>
      </w:numPr>
      <w:spacing w:before="240" w:after="240"/>
      <w:outlineLvl w:val="4"/>
    </w:pPr>
    <w:rPr>
      <w:b/>
      <w:i/>
      <w:color w:val="00133A"/>
      <w:sz w:val="24"/>
    </w:rPr>
  </w:style>
  <w:style w:type="paragraph" w:styleId="Nadpis6">
    <w:name w:val="heading 6"/>
    <w:aliases w:val="1-1-1-1"/>
    <w:basedOn w:val="Normlny"/>
    <w:next w:val="Normlny"/>
    <w:link w:val="Nadpis6Char"/>
    <w:uiPriority w:val="99"/>
    <w:unhideWhenUsed/>
    <w:qFormat/>
    <w:rsid w:val="00F238A6"/>
    <w:pPr>
      <w:keepNext/>
      <w:keepLines/>
      <w:numPr>
        <w:ilvl w:val="5"/>
        <w:numId w:val="1"/>
      </w:numPr>
      <w:spacing w:before="240" w:after="240"/>
      <w:outlineLvl w:val="5"/>
    </w:pPr>
    <w:rPr>
      <w:i/>
      <w:iCs/>
      <w:color w:val="00133A"/>
      <w:sz w:val="24"/>
    </w:rPr>
  </w:style>
  <w:style w:type="paragraph" w:styleId="Nadpis7">
    <w:name w:val="heading 7"/>
    <w:basedOn w:val="Normlny"/>
    <w:next w:val="Normlny"/>
    <w:link w:val="Nadpis7Char"/>
    <w:uiPriority w:val="99"/>
    <w:unhideWhenUsed/>
    <w:qFormat/>
    <w:rsid w:val="00F238A6"/>
    <w:pPr>
      <w:keepNext/>
      <w:keepLines/>
      <w:numPr>
        <w:ilvl w:val="6"/>
        <w:numId w:val="1"/>
      </w:numPr>
      <w:spacing w:before="240" w:after="240"/>
      <w:outlineLvl w:val="6"/>
    </w:pPr>
    <w:rPr>
      <w:i/>
      <w:iCs/>
      <w:color w:val="404040"/>
      <w:sz w:val="22"/>
    </w:rPr>
  </w:style>
  <w:style w:type="paragraph" w:styleId="Nadpis8">
    <w:name w:val="heading 8"/>
    <w:basedOn w:val="Normlny"/>
    <w:next w:val="Normlny"/>
    <w:link w:val="Nadpis8Char"/>
    <w:uiPriority w:val="99"/>
    <w:unhideWhenUsed/>
    <w:qFormat/>
    <w:rsid w:val="00F238A6"/>
    <w:pPr>
      <w:keepNext/>
      <w:keepLines/>
      <w:numPr>
        <w:ilvl w:val="7"/>
        <w:numId w:val="1"/>
      </w:numPr>
      <w:spacing w:before="240" w:after="240"/>
      <w:outlineLvl w:val="7"/>
    </w:pPr>
    <w:rPr>
      <w:i/>
      <w:color w:val="404040"/>
      <w:sz w:val="20"/>
      <w:szCs w:val="20"/>
    </w:rPr>
  </w:style>
  <w:style w:type="paragraph" w:styleId="Nadpis9">
    <w:name w:val="heading 9"/>
    <w:basedOn w:val="Normlny"/>
    <w:next w:val="Normlny"/>
    <w:link w:val="Nadpis9Char"/>
    <w:uiPriority w:val="99"/>
    <w:unhideWhenUsed/>
    <w:qFormat/>
    <w:rsid w:val="00F238A6"/>
    <w:pPr>
      <w:keepNext/>
      <w:keepLines/>
      <w:numPr>
        <w:ilvl w:val="8"/>
        <w:numId w:val="1"/>
      </w:numPr>
      <w:spacing w:before="240" w:after="240"/>
      <w:outlineLvl w:val="8"/>
    </w:pPr>
    <w:rPr>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F238A6"/>
    <w:rPr>
      <w:rFonts w:ascii="Times New Roman Bold" w:eastAsia="Times New Roman" w:hAnsi="Times New Roman Bold" w:cs="Arial"/>
      <w:bCs/>
      <w:color w:val="002776"/>
      <w:kern w:val="32"/>
      <w:sz w:val="60"/>
      <w:szCs w:val="32"/>
      <w:lang w:val="en-US"/>
    </w:rPr>
  </w:style>
  <w:style w:type="character" w:customStyle="1" w:styleId="Nadpis2Char">
    <w:name w:val="Nadpis 2 Char"/>
    <w:basedOn w:val="Predvolenpsmoodseku"/>
    <w:link w:val="Nadpis2"/>
    <w:uiPriority w:val="99"/>
    <w:rsid w:val="00F238A6"/>
    <w:rPr>
      <w:rFonts w:ascii="Arial" w:eastAsia="Times New Roman" w:hAnsi="Arial" w:cs="Arial"/>
      <w:b/>
      <w:iCs/>
      <w:color w:val="92D400"/>
      <w:kern w:val="32"/>
      <w:sz w:val="24"/>
      <w:szCs w:val="24"/>
      <w:lang w:val="en-US"/>
    </w:rPr>
  </w:style>
  <w:style w:type="character" w:customStyle="1" w:styleId="Nadpis3Char">
    <w:name w:val="Nadpis 3 Char"/>
    <w:basedOn w:val="Predvolenpsmoodseku"/>
    <w:link w:val="Nadpis3"/>
    <w:uiPriority w:val="99"/>
    <w:rsid w:val="00F238A6"/>
    <w:rPr>
      <w:rFonts w:ascii="Arial" w:eastAsia="Times New Roman" w:hAnsi="Arial" w:cs="Arial"/>
      <w:b/>
      <w:bCs/>
      <w:iCs/>
      <w:color w:val="3C8A2E"/>
      <w:kern w:val="32"/>
      <w:sz w:val="24"/>
      <w:szCs w:val="26"/>
      <w:lang w:val="en-US"/>
    </w:rPr>
  </w:style>
  <w:style w:type="character" w:customStyle="1" w:styleId="Nadpis4Char">
    <w:name w:val="Nadpis 4 Char"/>
    <w:basedOn w:val="Predvolenpsmoodseku"/>
    <w:link w:val="Nadpis4"/>
    <w:rsid w:val="00F238A6"/>
    <w:rPr>
      <w:rFonts w:ascii="Arial" w:eastAsia="Times New Roman" w:hAnsi="Arial" w:cs="Times New Roman"/>
      <w:b/>
      <w:bCs/>
      <w:iCs/>
      <w:sz w:val="24"/>
      <w:szCs w:val="24"/>
      <w:lang w:val="en-US"/>
    </w:rPr>
  </w:style>
  <w:style w:type="character" w:customStyle="1" w:styleId="Nadpis5Char">
    <w:name w:val="Nadpis 5 Char"/>
    <w:basedOn w:val="Predvolenpsmoodseku"/>
    <w:link w:val="Nadpis5"/>
    <w:uiPriority w:val="99"/>
    <w:rsid w:val="00F238A6"/>
    <w:rPr>
      <w:rFonts w:ascii="Arial" w:eastAsia="Times New Roman" w:hAnsi="Arial" w:cs="Times New Roman"/>
      <w:b/>
      <w:i/>
      <w:color w:val="00133A"/>
      <w:sz w:val="24"/>
      <w:szCs w:val="24"/>
      <w:lang w:val="en-US"/>
    </w:rPr>
  </w:style>
  <w:style w:type="character" w:customStyle="1" w:styleId="Nadpis6Char">
    <w:name w:val="Nadpis 6 Char"/>
    <w:basedOn w:val="Predvolenpsmoodseku"/>
    <w:link w:val="Nadpis6"/>
    <w:uiPriority w:val="99"/>
    <w:rsid w:val="00F238A6"/>
    <w:rPr>
      <w:rFonts w:ascii="Arial" w:eastAsia="Times New Roman" w:hAnsi="Arial" w:cs="Times New Roman"/>
      <w:i/>
      <w:iCs/>
      <w:color w:val="00133A"/>
      <w:sz w:val="24"/>
      <w:szCs w:val="24"/>
      <w:lang w:val="en-US"/>
    </w:rPr>
  </w:style>
  <w:style w:type="character" w:customStyle="1" w:styleId="Nadpis7Char">
    <w:name w:val="Nadpis 7 Char"/>
    <w:basedOn w:val="Predvolenpsmoodseku"/>
    <w:link w:val="Nadpis7"/>
    <w:uiPriority w:val="99"/>
    <w:rsid w:val="00F238A6"/>
    <w:rPr>
      <w:rFonts w:ascii="Arial" w:eastAsia="Times New Roman" w:hAnsi="Arial" w:cs="Times New Roman"/>
      <w:i/>
      <w:iCs/>
      <w:color w:val="404040"/>
      <w:szCs w:val="24"/>
      <w:lang w:val="en-US"/>
    </w:rPr>
  </w:style>
  <w:style w:type="character" w:customStyle="1" w:styleId="Nadpis8Char">
    <w:name w:val="Nadpis 8 Char"/>
    <w:basedOn w:val="Predvolenpsmoodseku"/>
    <w:link w:val="Nadpis8"/>
    <w:uiPriority w:val="99"/>
    <w:rsid w:val="00F238A6"/>
    <w:rPr>
      <w:rFonts w:ascii="Arial" w:eastAsia="Times New Roman" w:hAnsi="Arial" w:cs="Times New Roman"/>
      <w:i/>
      <w:color w:val="404040"/>
      <w:sz w:val="20"/>
      <w:szCs w:val="20"/>
      <w:lang w:val="en-US"/>
    </w:rPr>
  </w:style>
  <w:style w:type="character" w:customStyle="1" w:styleId="Nadpis9Char">
    <w:name w:val="Nadpis 9 Char"/>
    <w:basedOn w:val="Predvolenpsmoodseku"/>
    <w:link w:val="Nadpis9"/>
    <w:uiPriority w:val="99"/>
    <w:rsid w:val="00F238A6"/>
    <w:rPr>
      <w:rFonts w:ascii="Arial" w:eastAsia="Times New Roman" w:hAnsi="Arial" w:cs="Times New Roman"/>
      <w:i/>
      <w:iCs/>
      <w:color w:val="404040"/>
      <w:sz w:val="18"/>
      <w:szCs w:val="20"/>
      <w:lang w:val="en-US"/>
    </w:rPr>
  </w:style>
  <w:style w:type="paragraph" w:styleId="Hlavika">
    <w:name w:val="header"/>
    <w:basedOn w:val="Normlny"/>
    <w:link w:val="HlavikaChar"/>
    <w:rsid w:val="00F238A6"/>
    <w:pPr>
      <w:tabs>
        <w:tab w:val="center" w:pos="4703"/>
        <w:tab w:val="right" w:pos="9406"/>
      </w:tabs>
    </w:pPr>
    <w:rPr>
      <w:sz w:val="16"/>
    </w:rPr>
  </w:style>
  <w:style w:type="character" w:customStyle="1" w:styleId="HlavikaChar">
    <w:name w:val="Hlavička Char"/>
    <w:basedOn w:val="Predvolenpsmoodseku"/>
    <w:link w:val="Hlavika"/>
    <w:rsid w:val="00F238A6"/>
    <w:rPr>
      <w:rFonts w:ascii="Arial" w:eastAsia="Times New Roman" w:hAnsi="Arial" w:cs="Times New Roman"/>
      <w:sz w:val="16"/>
      <w:szCs w:val="24"/>
      <w:lang w:val="en-US"/>
    </w:rPr>
  </w:style>
  <w:style w:type="paragraph" w:styleId="Pta">
    <w:name w:val="footer"/>
    <w:basedOn w:val="Normlny"/>
    <w:link w:val="PtaChar"/>
    <w:uiPriority w:val="99"/>
    <w:rsid w:val="00F238A6"/>
    <w:pPr>
      <w:tabs>
        <w:tab w:val="center" w:pos="4703"/>
        <w:tab w:val="right" w:pos="9406"/>
      </w:tabs>
    </w:pPr>
    <w:rPr>
      <w:sz w:val="16"/>
    </w:rPr>
  </w:style>
  <w:style w:type="character" w:customStyle="1" w:styleId="PtaChar">
    <w:name w:val="Päta Char"/>
    <w:basedOn w:val="Predvolenpsmoodseku"/>
    <w:link w:val="Pta"/>
    <w:uiPriority w:val="99"/>
    <w:rsid w:val="00F238A6"/>
    <w:rPr>
      <w:rFonts w:ascii="Arial" w:eastAsia="Times New Roman" w:hAnsi="Arial" w:cs="Times New Roman"/>
      <w:sz w:val="16"/>
      <w:szCs w:val="24"/>
      <w:lang w:val="en-US"/>
    </w:rPr>
  </w:style>
  <w:style w:type="character" w:styleId="Hypertextovprepojenie">
    <w:name w:val="Hyperlink"/>
    <w:basedOn w:val="Predvolenpsmoodseku"/>
    <w:uiPriority w:val="99"/>
    <w:rsid w:val="00F238A6"/>
    <w:rPr>
      <w:rFonts w:ascii="Arial" w:hAnsi="Arial"/>
      <w:color w:val="00A1DE"/>
      <w:sz w:val="19"/>
      <w:u w:val="single"/>
    </w:rPr>
  </w:style>
  <w:style w:type="paragraph" w:customStyle="1" w:styleId="Default">
    <w:name w:val="Default"/>
    <w:rsid w:val="00F238A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Odsekzoznamu">
    <w:name w:val="List Paragraph"/>
    <w:basedOn w:val="Normlny"/>
    <w:uiPriority w:val="34"/>
    <w:qFormat/>
    <w:rsid w:val="00F238A6"/>
    <w:pPr>
      <w:ind w:left="720"/>
      <w:contextualSpacing/>
    </w:pPr>
    <w:rPr>
      <w:rFonts w:cs="Arial"/>
      <w:sz w:val="24"/>
      <w:lang w:val="sk-SK" w:eastAsia="cs-CZ"/>
    </w:rPr>
  </w:style>
  <w:style w:type="paragraph" w:styleId="Zkladntext">
    <w:name w:val="Body Text"/>
    <w:aliases w:val="b"/>
    <w:basedOn w:val="Normlny"/>
    <w:link w:val="ZkladntextChar"/>
    <w:rsid w:val="00F238A6"/>
    <w:pPr>
      <w:spacing w:after="120"/>
    </w:pPr>
  </w:style>
  <w:style w:type="character" w:customStyle="1" w:styleId="ZkladntextChar">
    <w:name w:val="Základný text Char"/>
    <w:aliases w:val="b Char"/>
    <w:basedOn w:val="Predvolenpsmoodseku"/>
    <w:link w:val="Zkladntext"/>
    <w:rsid w:val="00F238A6"/>
    <w:rPr>
      <w:rFonts w:ascii="Arial" w:eastAsia="Times New Roman" w:hAnsi="Arial" w:cs="Times New Roman"/>
      <w:sz w:val="19"/>
      <w:szCs w:val="24"/>
      <w:lang w:val="en-US"/>
    </w:rPr>
  </w:style>
  <w:style w:type="paragraph" w:styleId="Normlnywebov">
    <w:name w:val="Normal (Web)"/>
    <w:aliases w:val="Normálny (WWW)"/>
    <w:basedOn w:val="Normlny"/>
    <w:uiPriority w:val="99"/>
    <w:rsid w:val="00F238A6"/>
    <w:pPr>
      <w:spacing w:before="100" w:beforeAutospacing="1" w:after="100" w:afterAutospacing="1"/>
    </w:pPr>
    <w:rPr>
      <w:rFonts w:ascii="Times New Roman" w:hAnsi="Times New Roman"/>
      <w:sz w:val="24"/>
      <w:lang w:val="sk-SK" w:eastAsia="sk-SK"/>
    </w:rPr>
  </w:style>
  <w:style w:type="paragraph" w:styleId="Zarkazkladnhotextu">
    <w:name w:val="Body Text Indent"/>
    <w:basedOn w:val="Normlny"/>
    <w:link w:val="ZarkazkladnhotextuChar"/>
    <w:rsid w:val="00F238A6"/>
    <w:pPr>
      <w:spacing w:before="120" w:after="120"/>
      <w:ind w:left="1410" w:hanging="1410"/>
      <w:jc w:val="both"/>
    </w:pPr>
    <w:rPr>
      <w:rFonts w:ascii="Verdana" w:hAnsi="Verdana"/>
      <w:sz w:val="22"/>
      <w:szCs w:val="22"/>
      <w:lang w:val="sk-SK" w:eastAsia="sk-SK"/>
    </w:rPr>
  </w:style>
  <w:style w:type="character" w:customStyle="1" w:styleId="ZarkazkladnhotextuChar">
    <w:name w:val="Zarážka základného textu Char"/>
    <w:basedOn w:val="Predvolenpsmoodseku"/>
    <w:link w:val="Zarkazkladnhotextu"/>
    <w:rsid w:val="00F238A6"/>
    <w:rPr>
      <w:rFonts w:ascii="Verdana" w:eastAsia="Times New Roman" w:hAnsi="Verdana" w:cs="Times New Roman"/>
      <w:lang w:eastAsia="sk-S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chod@filleck.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bchod@filleck.s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bchod@filleck.sk" TargetMode="External"/><Relationship Id="rId11" Type="http://schemas.openxmlformats.org/officeDocument/2006/relationships/header" Target="header2.xml"/><Relationship Id="rId5" Type="http://schemas.openxmlformats.org/officeDocument/2006/relationships/hyperlink" Target="mailto:obchod@filleck.sk"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4294893857</TotalTime>
  <Pages>7</Pages>
  <Words>1980</Words>
  <Characters>11287</Characters>
  <Application>Microsoft Office Word</Application>
  <DocSecurity>0</DocSecurity>
  <Lines>94</Lines>
  <Paragraphs>26</Paragraphs>
  <ScaleCrop>false</ScaleCrop>
  <Company/>
  <LinksUpToDate>false</LinksUpToDate>
  <CharactersWithSpaces>13241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dc:creator>
  <cp:lastModifiedBy>Marko</cp:lastModifiedBy>
  <cp:revision>1</cp:revision>
  <dcterms:created xsi:type="dcterms:W3CDTF">2020-10-01T11:16:00Z</dcterms:created>
  <dcterms:modified xsi:type="dcterms:W3CDTF">2020-08-11T11:17:00Z</dcterms:modified>
</cp:coreProperties>
</file>